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D1C20" w14:textId="07CBB68D" w:rsidR="002E40FA" w:rsidRDefault="00173731" w:rsidP="004A2BA1">
      <w:pPr>
        <w:widowControl w:val="0"/>
        <w:tabs>
          <w:tab w:val="left" w:pos="11199"/>
        </w:tabs>
        <w:autoSpaceDE w:val="0"/>
        <w:autoSpaceDN w:val="0"/>
        <w:adjustRightInd w:val="0"/>
        <w:snapToGrid w:val="0"/>
        <w:spacing w:after="0" w:line="240" w:lineRule="auto"/>
        <w:ind w:right="-142"/>
        <w:rPr>
          <w:rFonts w:cs="DejaVu Sans Condensed"/>
          <w:b/>
          <w:color w:val="000000"/>
          <w:sz w:val="32"/>
          <w:szCs w:val="32"/>
        </w:rPr>
      </w:pPr>
      <w:r>
        <w:rPr>
          <w:noProof/>
        </w:rPr>
        <w:drawing>
          <wp:anchor distT="0" distB="0" distL="114300" distR="114300" simplePos="0" relativeHeight="251659264" behindDoc="0" locked="0" layoutInCell="1" allowOverlap="1" wp14:anchorId="34398A03" wp14:editId="3643BFC7">
            <wp:simplePos x="0" y="0"/>
            <wp:positionH relativeFrom="page">
              <wp:posOffset>1964635</wp:posOffset>
            </wp:positionH>
            <wp:positionV relativeFrom="paragraph">
              <wp:posOffset>108585</wp:posOffset>
            </wp:positionV>
            <wp:extent cx="3438525" cy="415925"/>
            <wp:effectExtent l="0" t="0" r="9525" b="3175"/>
            <wp:wrapSquare wrapText="bothSides"/>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525" cy="415925"/>
                    </a:xfrm>
                    <a:prstGeom prst="rect">
                      <a:avLst/>
                    </a:prstGeom>
                    <a:noFill/>
                    <a:ln>
                      <a:noFill/>
                    </a:ln>
                  </pic:spPr>
                </pic:pic>
              </a:graphicData>
            </a:graphic>
          </wp:anchor>
        </w:drawing>
      </w:r>
    </w:p>
    <w:p w14:paraId="482CE22C" w14:textId="77777777" w:rsidR="002E40FA" w:rsidRDefault="008A3259" w:rsidP="00F5575C">
      <w:pPr>
        <w:widowControl w:val="0"/>
        <w:tabs>
          <w:tab w:val="left" w:pos="11199"/>
        </w:tabs>
        <w:autoSpaceDE w:val="0"/>
        <w:autoSpaceDN w:val="0"/>
        <w:adjustRightInd w:val="0"/>
        <w:snapToGrid w:val="0"/>
        <w:spacing w:after="0" w:line="240" w:lineRule="auto"/>
        <w:ind w:right="-142"/>
        <w:jc w:val="center"/>
        <w:rPr>
          <w:rFonts w:cs="DejaVu Sans Condensed"/>
          <w:b/>
          <w:color w:val="000000"/>
          <w:sz w:val="32"/>
          <w:szCs w:val="32"/>
        </w:rPr>
      </w:pPr>
      <w:r>
        <w:rPr>
          <w:rFonts w:cs="DejaVu Sans Condensed"/>
          <w:b/>
          <w:color w:val="000000"/>
          <w:sz w:val="32"/>
          <w:szCs w:val="32"/>
        </w:rPr>
        <w:t xml:space="preserve">    </w:t>
      </w:r>
    </w:p>
    <w:p w14:paraId="7CED970F" w14:textId="081A4EEB" w:rsidR="008929F8" w:rsidRDefault="00173731" w:rsidP="00597BCA">
      <w:pPr>
        <w:widowControl w:val="0"/>
        <w:tabs>
          <w:tab w:val="left" w:pos="11199"/>
        </w:tabs>
        <w:autoSpaceDE w:val="0"/>
        <w:autoSpaceDN w:val="0"/>
        <w:adjustRightInd w:val="0"/>
        <w:snapToGrid w:val="0"/>
        <w:spacing w:after="0" w:line="240" w:lineRule="auto"/>
        <w:ind w:right="-142"/>
        <w:rPr>
          <w:rFonts w:cs="DejaVu Sans Condensed"/>
          <w:b/>
          <w:color w:val="000000"/>
          <w:sz w:val="32"/>
          <w:szCs w:val="32"/>
        </w:rPr>
      </w:pPr>
      <w:r w:rsidRPr="00166641">
        <w:rPr>
          <w:noProof/>
        </w:rPr>
        <w:drawing>
          <wp:anchor distT="0" distB="0" distL="114300" distR="114300" simplePos="0" relativeHeight="251662336" behindDoc="1" locked="0" layoutInCell="1" allowOverlap="1" wp14:anchorId="0C0EAA68" wp14:editId="04A33790">
            <wp:simplePos x="0" y="0"/>
            <wp:positionH relativeFrom="margin">
              <wp:posOffset>-206734</wp:posOffset>
            </wp:positionH>
            <wp:positionV relativeFrom="paragraph">
              <wp:posOffset>233569</wp:posOffset>
            </wp:positionV>
            <wp:extent cx="2731135" cy="603885"/>
            <wp:effectExtent l="0" t="0" r="0" b="5715"/>
            <wp:wrapNone/>
            <wp:docPr id="116401800" name="Image 1" descr="Une image contenant Police, Bleu électriqu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01800" name="Image 1" descr="Une image contenant Police, Bleu électriqu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2731135" cy="603885"/>
                    </a:xfrm>
                    <a:prstGeom prst="rect">
                      <a:avLst/>
                    </a:prstGeom>
                  </pic:spPr>
                </pic:pic>
              </a:graphicData>
            </a:graphic>
            <wp14:sizeRelH relativeFrom="margin">
              <wp14:pctWidth>0</wp14:pctWidth>
            </wp14:sizeRelH>
            <wp14:sizeRelV relativeFrom="margin">
              <wp14:pctHeight>0</wp14:pctHeight>
            </wp14:sizeRelV>
          </wp:anchor>
        </w:drawing>
      </w:r>
    </w:p>
    <w:p w14:paraId="41C91BED" w14:textId="2EC042FB" w:rsidR="008929F8" w:rsidRDefault="001B449D" w:rsidP="00597BCA">
      <w:pPr>
        <w:widowControl w:val="0"/>
        <w:tabs>
          <w:tab w:val="left" w:pos="11199"/>
        </w:tabs>
        <w:autoSpaceDE w:val="0"/>
        <w:autoSpaceDN w:val="0"/>
        <w:adjustRightInd w:val="0"/>
        <w:snapToGrid w:val="0"/>
        <w:spacing w:after="0" w:line="240" w:lineRule="auto"/>
        <w:ind w:right="-142"/>
        <w:rPr>
          <w:rFonts w:cs="DejaVu Sans Condensed"/>
          <w:b/>
          <w:color w:val="000000"/>
          <w:sz w:val="32"/>
          <w:szCs w:val="32"/>
        </w:rPr>
      </w:pPr>
      <w:r>
        <w:rPr>
          <w:rFonts w:cs="DejaVu Sans Condensed"/>
          <w:b/>
          <w:noProof/>
          <w:color w:val="000000"/>
          <w:sz w:val="36"/>
          <w:szCs w:val="36"/>
        </w:rPr>
        <w:drawing>
          <wp:anchor distT="0" distB="0" distL="114300" distR="114300" simplePos="0" relativeHeight="251660288" behindDoc="0" locked="0" layoutInCell="1" allowOverlap="1" wp14:anchorId="56A21D11" wp14:editId="11C5ACAA">
            <wp:simplePos x="0" y="0"/>
            <wp:positionH relativeFrom="column">
              <wp:posOffset>2379345</wp:posOffset>
            </wp:positionH>
            <wp:positionV relativeFrom="paragraph">
              <wp:posOffset>90170</wp:posOffset>
            </wp:positionV>
            <wp:extent cx="1563370" cy="424180"/>
            <wp:effectExtent l="0" t="0" r="0" b="0"/>
            <wp:wrapNone/>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94828" name="Image 21" descr="Une image contenant texte&#10;&#10;Description générée automatiquemen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1563370" cy="4241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DejaVu Sans Condensed"/>
          <w:b/>
          <w:noProof/>
          <w:color w:val="000000"/>
          <w:sz w:val="36"/>
          <w:szCs w:val="36"/>
        </w:rPr>
        <w:drawing>
          <wp:anchor distT="0" distB="0" distL="114300" distR="114300" simplePos="0" relativeHeight="251661312" behindDoc="1" locked="0" layoutInCell="1" allowOverlap="1" wp14:anchorId="143B52EF" wp14:editId="44619F5A">
            <wp:simplePos x="0" y="0"/>
            <wp:positionH relativeFrom="column">
              <wp:posOffset>4048042</wp:posOffset>
            </wp:positionH>
            <wp:positionV relativeFrom="paragraph">
              <wp:posOffset>5080</wp:posOffset>
            </wp:positionV>
            <wp:extent cx="1540838" cy="564791"/>
            <wp:effectExtent l="0" t="0" r="2540" b="6985"/>
            <wp:wrapNone/>
            <wp:docPr id="275228984" name="Image 22"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228984" name="Image 22" descr="Une image contenant logo, Police, texte, Bleu électriqu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40838" cy="564791"/>
                    </a:xfrm>
                    <a:prstGeom prst="rect">
                      <a:avLst/>
                    </a:prstGeom>
                    <a:noFill/>
                    <a:ln>
                      <a:noFill/>
                    </a:ln>
                  </pic:spPr>
                </pic:pic>
              </a:graphicData>
            </a:graphic>
            <wp14:sizeRelH relativeFrom="page">
              <wp14:pctWidth>0</wp14:pctWidth>
            </wp14:sizeRelH>
            <wp14:sizeRelV relativeFrom="page">
              <wp14:pctHeight>0</wp14:pctHeight>
            </wp14:sizeRelV>
          </wp:anchor>
        </w:drawing>
      </w:r>
      <w:r w:rsidR="00173731">
        <w:rPr>
          <w:noProof/>
        </w:rPr>
        <w:drawing>
          <wp:anchor distT="0" distB="0" distL="114300" distR="114300" simplePos="0" relativeHeight="251663360" behindDoc="1" locked="0" layoutInCell="1" allowOverlap="1" wp14:anchorId="48107675" wp14:editId="58916716">
            <wp:simplePos x="0" y="0"/>
            <wp:positionH relativeFrom="margin">
              <wp:posOffset>5690676</wp:posOffset>
            </wp:positionH>
            <wp:positionV relativeFrom="paragraph">
              <wp:posOffset>7620</wp:posOffset>
            </wp:positionV>
            <wp:extent cx="782955" cy="641350"/>
            <wp:effectExtent l="0" t="0" r="0" b="6350"/>
            <wp:wrapNone/>
            <wp:docPr id="31174072" name="Image 5" descr="Une image contenant texte, Police, graphisme, Graphique&#10;&#10;Le contenu généré par l’IA peut être incorrect.">
              <a:extLst xmlns:a="http://schemas.openxmlformats.org/drawingml/2006/main">
                <a:ext uri="{FF2B5EF4-FFF2-40B4-BE49-F238E27FC236}">
                  <a16:creationId xmlns:a16="http://schemas.microsoft.com/office/drawing/2014/main" id="{56773A1B-0124-4A13-9E9A-65BF169300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74072" name="Image 5" descr="Une image contenant texte, Police, graphisme, Graphique&#10;&#10;Le contenu généré par l’IA peut être incorrect.">
                      <a:extLst>
                        <a:ext uri="{FF2B5EF4-FFF2-40B4-BE49-F238E27FC236}">
                          <a16:creationId xmlns:a16="http://schemas.microsoft.com/office/drawing/2014/main" id="{56773A1B-0124-4A13-9E9A-65BF16930056}"/>
                        </a:ext>
                      </a:extLst>
                    </pic:cNvPr>
                    <pic:cNvPicPr>
                      <a:picLocks noChangeAspect="1"/>
                    </pic:cNvPicPr>
                  </pic:nvPicPr>
                  <pic:blipFill>
                    <a:blip r:embed="rId13" cstate="print">
                      <a:extLst>
                        <a:ext uri="{28A0092B-C50C-407E-A947-70E740481C1C}">
                          <a14:useLocalDpi xmlns:a14="http://schemas.microsoft.com/office/drawing/2010/main" val="0"/>
                        </a:ext>
                      </a:extLst>
                    </a:blip>
                    <a:srcRect t="10394" b="9637"/>
                    <a:stretch>
                      <a:fillRect/>
                    </a:stretch>
                  </pic:blipFill>
                  <pic:spPr bwMode="auto">
                    <a:xfrm>
                      <a:off x="0" y="0"/>
                      <a:ext cx="782955" cy="6413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095C55" w14:textId="344DA885" w:rsidR="00D21738" w:rsidRPr="00D21738" w:rsidRDefault="00D21738" w:rsidP="00877389">
      <w:pPr>
        <w:widowControl w:val="0"/>
        <w:tabs>
          <w:tab w:val="left" w:pos="11199"/>
        </w:tabs>
        <w:autoSpaceDE w:val="0"/>
        <w:autoSpaceDN w:val="0"/>
        <w:adjustRightInd w:val="0"/>
        <w:snapToGrid w:val="0"/>
        <w:spacing w:after="0" w:line="240" w:lineRule="auto"/>
        <w:ind w:left="567" w:right="-142"/>
        <w:jc w:val="center"/>
        <w:rPr>
          <w:rFonts w:cs="DejaVu Sans Condensed"/>
          <w:sz w:val="28"/>
          <w:szCs w:val="28"/>
        </w:rPr>
      </w:pPr>
    </w:p>
    <w:p w14:paraId="2327D6F6" w14:textId="77777777" w:rsidR="002E40FA" w:rsidRDefault="002E40FA" w:rsidP="00877389">
      <w:pPr>
        <w:widowControl w:val="0"/>
        <w:tabs>
          <w:tab w:val="left" w:pos="11199"/>
        </w:tabs>
        <w:autoSpaceDE w:val="0"/>
        <w:autoSpaceDN w:val="0"/>
        <w:adjustRightInd w:val="0"/>
        <w:snapToGrid w:val="0"/>
        <w:spacing w:after="0" w:line="240" w:lineRule="auto"/>
        <w:ind w:left="567" w:right="-142"/>
        <w:rPr>
          <w:rFonts w:cs="DejaVu Sans Condensed"/>
          <w:color w:val="000000"/>
          <w:sz w:val="21"/>
          <w:szCs w:val="21"/>
        </w:rPr>
      </w:pPr>
    </w:p>
    <w:p w14:paraId="592A24CF" w14:textId="7971C4E7" w:rsidR="00173731" w:rsidRDefault="00173731">
      <w:pPr>
        <w:rPr>
          <w:rFonts w:cs="DejaVu Sans Condensed"/>
          <w:color w:val="000000"/>
          <w:sz w:val="21"/>
          <w:szCs w:val="21"/>
        </w:rPr>
      </w:pPr>
    </w:p>
    <w:p w14:paraId="24D6D115" w14:textId="77777777" w:rsidR="00173731" w:rsidRDefault="00173731" w:rsidP="00173731">
      <w:pPr>
        <w:spacing w:after="160" w:line="240" w:lineRule="exact"/>
      </w:pPr>
    </w:p>
    <w:tbl>
      <w:tblPr>
        <w:tblW w:w="0" w:type="auto"/>
        <w:jc w:val="center"/>
        <w:tblLayout w:type="fixed"/>
        <w:tblLook w:val="04A0" w:firstRow="1" w:lastRow="0" w:firstColumn="1" w:lastColumn="0" w:noHBand="0" w:noVBand="1"/>
      </w:tblPr>
      <w:tblGrid>
        <w:gridCol w:w="9620"/>
      </w:tblGrid>
      <w:tr w:rsidR="00173731" w14:paraId="438BCB98" w14:textId="77777777" w:rsidTr="00173731">
        <w:trPr>
          <w:jc w:val="center"/>
        </w:trPr>
        <w:tc>
          <w:tcPr>
            <w:tcW w:w="9620" w:type="dxa"/>
            <w:shd w:val="clear" w:color="666553" w:fill="666553"/>
            <w:tcMar>
              <w:top w:w="30" w:type="dxa"/>
              <w:left w:w="0" w:type="dxa"/>
              <w:bottom w:w="0" w:type="dxa"/>
              <w:right w:w="0" w:type="dxa"/>
            </w:tcMar>
            <w:vAlign w:val="center"/>
          </w:tcPr>
          <w:p w14:paraId="601FEB1E" w14:textId="395A872C" w:rsidR="00173731" w:rsidRDefault="00173731" w:rsidP="003D54EA">
            <w:pPr>
              <w:jc w:val="center"/>
              <w:rPr>
                <w:rFonts w:ascii="Trebuchet MS" w:eastAsia="Trebuchet MS" w:hAnsi="Trebuchet MS" w:cs="Trebuchet MS"/>
                <w:b/>
                <w:color w:val="FFFFFF"/>
                <w:sz w:val="28"/>
              </w:rPr>
            </w:pPr>
            <w:r>
              <w:rPr>
                <w:rFonts w:ascii="Trebuchet MS" w:eastAsia="Trebuchet MS" w:hAnsi="Trebuchet MS" w:cs="Trebuchet MS"/>
                <w:b/>
                <w:color w:val="FFFFFF"/>
                <w:sz w:val="28"/>
              </w:rPr>
              <w:t xml:space="preserve">CAHIER DES </w:t>
            </w:r>
            <w:r w:rsidR="00594726">
              <w:rPr>
                <w:rFonts w:ascii="Trebuchet MS" w:eastAsia="Trebuchet MS" w:hAnsi="Trebuchet MS" w:cs="Trebuchet MS"/>
                <w:b/>
                <w:color w:val="FFFFFF"/>
                <w:sz w:val="28"/>
              </w:rPr>
              <w:t>CLAUSES</w:t>
            </w:r>
            <w:r>
              <w:rPr>
                <w:rFonts w:ascii="Trebuchet MS" w:eastAsia="Trebuchet MS" w:hAnsi="Trebuchet MS" w:cs="Trebuchet MS"/>
                <w:b/>
                <w:color w:val="FFFFFF"/>
                <w:sz w:val="28"/>
              </w:rPr>
              <w:t xml:space="preserve"> TECHNIQUES</w:t>
            </w:r>
            <w:r w:rsidR="00594726">
              <w:rPr>
                <w:rFonts w:ascii="Trebuchet MS" w:eastAsia="Trebuchet MS" w:hAnsi="Trebuchet MS" w:cs="Trebuchet MS"/>
                <w:b/>
                <w:color w:val="FFFFFF"/>
                <w:sz w:val="28"/>
              </w:rPr>
              <w:t xml:space="preserve"> PARTICULIERES</w:t>
            </w:r>
            <w:r>
              <w:rPr>
                <w:rFonts w:ascii="Trebuchet MS" w:eastAsia="Trebuchet MS" w:hAnsi="Trebuchet MS" w:cs="Trebuchet MS"/>
                <w:b/>
                <w:color w:val="FFFFFF"/>
                <w:sz w:val="28"/>
              </w:rPr>
              <w:t xml:space="preserve"> </w:t>
            </w:r>
          </w:p>
        </w:tc>
      </w:tr>
    </w:tbl>
    <w:p w14:paraId="650E5D0F" w14:textId="77777777" w:rsidR="00173731" w:rsidRDefault="00173731" w:rsidP="00173731">
      <w:pPr>
        <w:spacing w:line="240" w:lineRule="exact"/>
      </w:pPr>
      <w:r>
        <w:t xml:space="preserve"> </w:t>
      </w:r>
    </w:p>
    <w:p w14:paraId="7314F64B" w14:textId="77777777" w:rsidR="00173731" w:rsidRDefault="00173731" w:rsidP="00173731">
      <w:pPr>
        <w:spacing w:after="120" w:line="240" w:lineRule="exact"/>
      </w:pPr>
    </w:p>
    <w:p w14:paraId="31B3DC87" w14:textId="70AC0188" w:rsidR="00173731" w:rsidRPr="00594726" w:rsidRDefault="00173731" w:rsidP="00594726">
      <w:pPr>
        <w:spacing w:before="20"/>
        <w:ind w:right="-142"/>
        <w:jc w:val="center"/>
        <w:rPr>
          <w:rFonts w:ascii="Trebuchet MS" w:eastAsia="Trebuchet MS" w:hAnsi="Trebuchet MS" w:cs="Trebuchet MS"/>
          <w:b/>
          <w:color w:val="000000"/>
          <w:sz w:val="28"/>
        </w:rPr>
      </w:pPr>
      <w:r>
        <w:rPr>
          <w:rFonts w:ascii="Trebuchet MS" w:eastAsia="Trebuchet MS" w:hAnsi="Trebuchet MS" w:cs="Trebuchet MS"/>
          <w:b/>
          <w:color w:val="000000"/>
          <w:sz w:val="28"/>
        </w:rPr>
        <w:t>ACCORD-CADRE DE FOURNITURES COURANTES ET DE SERVICES</w:t>
      </w:r>
    </w:p>
    <w:p w14:paraId="5C1FE3BC" w14:textId="77777777" w:rsidR="00173731" w:rsidRDefault="00173731" w:rsidP="001B449D">
      <w:pPr>
        <w:spacing w:line="240" w:lineRule="exact"/>
        <w:ind w:right="-142"/>
        <w:jc w:val="center"/>
      </w:pPr>
    </w:p>
    <w:p w14:paraId="4E708215" w14:textId="77777777" w:rsidR="00173731" w:rsidRDefault="00173731" w:rsidP="001B449D">
      <w:pPr>
        <w:spacing w:line="240" w:lineRule="exact"/>
        <w:ind w:right="-142"/>
        <w:jc w:val="center"/>
      </w:pPr>
      <w:r>
        <w:rPr>
          <w:rFonts w:ascii="Fira Sans" w:eastAsia="Arial" w:hAnsi="Fira Sans"/>
          <w:b/>
          <w:bCs/>
          <w:sz w:val="28"/>
          <w:szCs w:val="28"/>
        </w:rPr>
        <w:t>Consultation n° 2026_01_GCP_Maintenance CVC</w:t>
      </w:r>
    </w:p>
    <w:p w14:paraId="1FDB13C7" w14:textId="77777777" w:rsidR="00173731" w:rsidRDefault="00173731" w:rsidP="001B449D">
      <w:pPr>
        <w:spacing w:line="240" w:lineRule="exact"/>
        <w:ind w:right="-142"/>
        <w:jc w:val="center"/>
      </w:pPr>
    </w:p>
    <w:p w14:paraId="329281F9" w14:textId="77777777" w:rsidR="00173731" w:rsidRDefault="00173731" w:rsidP="001B449D">
      <w:pPr>
        <w:spacing w:after="180" w:line="240" w:lineRule="exact"/>
        <w:ind w:right="-142"/>
        <w:jc w:val="center"/>
      </w:pPr>
    </w:p>
    <w:tbl>
      <w:tblPr>
        <w:tblW w:w="0" w:type="auto"/>
        <w:tblInd w:w="1260" w:type="dxa"/>
        <w:tblLayout w:type="fixed"/>
        <w:tblLook w:val="04A0" w:firstRow="1" w:lastRow="0" w:firstColumn="1" w:lastColumn="0" w:noHBand="0" w:noVBand="1"/>
      </w:tblPr>
      <w:tblGrid>
        <w:gridCol w:w="7100"/>
      </w:tblGrid>
      <w:tr w:rsidR="00173731" w14:paraId="0CEB739C" w14:textId="77777777" w:rsidTr="003D54EA">
        <w:tc>
          <w:tcPr>
            <w:tcW w:w="7100" w:type="dxa"/>
            <w:tcBorders>
              <w:top w:val="single" w:sz="4" w:space="0" w:color="000000"/>
              <w:bottom w:val="single" w:sz="4" w:space="0" w:color="000000"/>
            </w:tcBorders>
            <w:tcMar>
              <w:top w:w="300" w:type="dxa"/>
              <w:left w:w="0" w:type="dxa"/>
              <w:bottom w:w="300" w:type="dxa"/>
              <w:right w:w="0" w:type="dxa"/>
            </w:tcMar>
            <w:vAlign w:val="center"/>
          </w:tcPr>
          <w:p w14:paraId="39910EA4" w14:textId="01FA9008" w:rsidR="00173731" w:rsidRDefault="00173731" w:rsidP="001B449D">
            <w:pPr>
              <w:ind w:right="-142"/>
              <w:jc w:val="center"/>
              <w:rPr>
                <w:rFonts w:ascii="Trebuchet MS" w:eastAsia="Trebuchet MS" w:hAnsi="Trebuchet MS" w:cs="Trebuchet MS"/>
                <w:b/>
                <w:color w:val="000000"/>
                <w:sz w:val="28"/>
              </w:rPr>
            </w:pPr>
            <w:r>
              <w:rPr>
                <w:rFonts w:ascii="Trebuchet MS" w:eastAsia="Trebuchet MS" w:hAnsi="Trebuchet MS" w:cs="Trebuchet MS"/>
                <w:b/>
                <w:color w:val="000000"/>
                <w:sz w:val="28"/>
              </w:rPr>
              <w:t>Maintenance des installations de chauffage, ventilation, climatisation</w:t>
            </w:r>
          </w:p>
        </w:tc>
      </w:tr>
    </w:tbl>
    <w:p w14:paraId="3FBEECD5" w14:textId="04743BC8" w:rsidR="00173731" w:rsidRDefault="00173731" w:rsidP="001B449D">
      <w:pPr>
        <w:spacing w:line="240" w:lineRule="exact"/>
        <w:ind w:right="-142"/>
        <w:jc w:val="center"/>
      </w:pPr>
    </w:p>
    <w:p w14:paraId="6C30666D" w14:textId="77777777" w:rsidR="00173731" w:rsidRDefault="00173731" w:rsidP="001B449D">
      <w:pPr>
        <w:spacing w:line="240" w:lineRule="exact"/>
        <w:ind w:right="-142"/>
        <w:jc w:val="center"/>
      </w:pPr>
    </w:p>
    <w:p w14:paraId="17D64CE0" w14:textId="77777777" w:rsidR="00173731" w:rsidRPr="000D7AB4" w:rsidRDefault="00173731" w:rsidP="001B449D">
      <w:pPr>
        <w:spacing w:after="20" w:line="240" w:lineRule="exact"/>
        <w:ind w:right="-142"/>
        <w:jc w:val="center"/>
        <w:rPr>
          <w:rFonts w:ascii="Trebuchet MS" w:eastAsia="Trebuchet MS" w:hAnsi="Trebuchet MS" w:cs="Trebuchet MS"/>
          <w:b/>
          <w:color w:val="000000"/>
          <w:u w:val="single"/>
        </w:rPr>
      </w:pPr>
      <w:r w:rsidRPr="00233467">
        <w:rPr>
          <w:rFonts w:ascii="Trebuchet MS" w:eastAsia="Trebuchet MS" w:hAnsi="Trebuchet MS" w:cs="Trebuchet MS"/>
          <w:b/>
          <w:color w:val="000000"/>
          <w:u w:val="single"/>
        </w:rPr>
        <w:t>Coordonnateur du GCP</w:t>
      </w:r>
    </w:p>
    <w:p w14:paraId="134FE8CC" w14:textId="77777777" w:rsidR="00173731" w:rsidRDefault="00173731" w:rsidP="001B449D">
      <w:pPr>
        <w:spacing w:line="240" w:lineRule="exact"/>
        <w:ind w:right="-142"/>
        <w:jc w:val="center"/>
      </w:pPr>
    </w:p>
    <w:p w14:paraId="7BA28F28" w14:textId="7A2615F6" w:rsidR="00173731" w:rsidRDefault="00173731" w:rsidP="001B449D">
      <w:pPr>
        <w:spacing w:after="0" w:line="279" w:lineRule="exact"/>
        <w:ind w:right="-142"/>
        <w:jc w:val="center"/>
        <w:rPr>
          <w:rFonts w:ascii="Trebuchet MS" w:eastAsia="Trebuchet MS" w:hAnsi="Trebuchet MS" w:cs="Trebuchet MS"/>
          <w:color w:val="000000"/>
        </w:rPr>
      </w:pPr>
      <w:r>
        <w:rPr>
          <w:rFonts w:ascii="Trebuchet MS" w:eastAsia="Trebuchet MS" w:hAnsi="Trebuchet MS" w:cs="Trebuchet MS"/>
          <w:b/>
          <w:color w:val="000000"/>
        </w:rPr>
        <w:t>Chambre de Commerce et d'Industrie de la Vienne</w:t>
      </w:r>
    </w:p>
    <w:p w14:paraId="265AE273" w14:textId="77777777" w:rsidR="00173731" w:rsidRDefault="00173731" w:rsidP="001B449D">
      <w:pPr>
        <w:spacing w:after="0" w:line="279" w:lineRule="exact"/>
        <w:ind w:right="-142"/>
        <w:jc w:val="center"/>
        <w:rPr>
          <w:rFonts w:ascii="Trebuchet MS" w:eastAsia="Trebuchet MS" w:hAnsi="Trebuchet MS" w:cs="Trebuchet MS"/>
          <w:color w:val="000000"/>
        </w:rPr>
      </w:pPr>
      <w:r>
        <w:rPr>
          <w:rFonts w:ascii="Trebuchet MS" w:eastAsia="Trebuchet MS" w:hAnsi="Trebuchet MS" w:cs="Trebuchet MS"/>
          <w:color w:val="000000"/>
        </w:rPr>
        <w:t>CAMPUS 120</w:t>
      </w:r>
    </w:p>
    <w:p w14:paraId="07AE256E" w14:textId="77777777" w:rsidR="00173731" w:rsidRDefault="00173731" w:rsidP="001B449D">
      <w:pPr>
        <w:spacing w:after="0" w:line="279" w:lineRule="exact"/>
        <w:ind w:right="-142"/>
        <w:jc w:val="center"/>
        <w:rPr>
          <w:rFonts w:ascii="Trebuchet MS" w:eastAsia="Trebuchet MS" w:hAnsi="Trebuchet MS" w:cs="Trebuchet MS"/>
          <w:color w:val="000000"/>
        </w:rPr>
      </w:pPr>
      <w:r>
        <w:rPr>
          <w:rFonts w:ascii="Trebuchet MS" w:eastAsia="Trebuchet MS" w:hAnsi="Trebuchet MS" w:cs="Trebuchet MS"/>
          <w:color w:val="000000"/>
        </w:rPr>
        <w:t xml:space="preserve">120 rue du </w:t>
      </w:r>
      <w:proofErr w:type="spellStart"/>
      <w:r>
        <w:rPr>
          <w:rFonts w:ascii="Trebuchet MS" w:eastAsia="Trebuchet MS" w:hAnsi="Trebuchet MS" w:cs="Trebuchet MS"/>
          <w:color w:val="000000"/>
        </w:rPr>
        <w:t>porteau</w:t>
      </w:r>
      <w:proofErr w:type="spellEnd"/>
    </w:p>
    <w:p w14:paraId="3EDEA3A9" w14:textId="77777777" w:rsidR="00173731" w:rsidRDefault="00173731" w:rsidP="001B449D">
      <w:pPr>
        <w:spacing w:after="0" w:line="279" w:lineRule="exact"/>
        <w:ind w:right="-142"/>
        <w:jc w:val="center"/>
        <w:rPr>
          <w:rFonts w:ascii="Trebuchet MS" w:eastAsia="Trebuchet MS" w:hAnsi="Trebuchet MS" w:cs="Trebuchet MS"/>
          <w:color w:val="000000"/>
        </w:rPr>
      </w:pPr>
      <w:r>
        <w:rPr>
          <w:rFonts w:ascii="Trebuchet MS" w:eastAsia="Trebuchet MS" w:hAnsi="Trebuchet MS" w:cs="Trebuchet MS"/>
          <w:color w:val="000000"/>
        </w:rPr>
        <w:t>CS80495</w:t>
      </w:r>
    </w:p>
    <w:p w14:paraId="7E3954CB" w14:textId="77777777" w:rsidR="00173731" w:rsidRDefault="00173731" w:rsidP="001B449D">
      <w:pPr>
        <w:spacing w:after="0" w:line="279" w:lineRule="exact"/>
        <w:ind w:right="-142"/>
        <w:jc w:val="center"/>
        <w:rPr>
          <w:rFonts w:ascii="Trebuchet MS" w:eastAsia="Trebuchet MS" w:hAnsi="Trebuchet MS" w:cs="Trebuchet MS"/>
          <w:color w:val="000000"/>
        </w:rPr>
      </w:pPr>
      <w:r>
        <w:rPr>
          <w:rFonts w:ascii="Trebuchet MS" w:eastAsia="Trebuchet MS" w:hAnsi="Trebuchet MS" w:cs="Trebuchet MS"/>
          <w:color w:val="000000"/>
        </w:rPr>
        <w:t>86000 Poitiers</w:t>
      </w:r>
    </w:p>
    <w:p w14:paraId="2020C94A" w14:textId="77777777" w:rsidR="00173731" w:rsidRDefault="00173731">
      <w:pPr>
        <w:rPr>
          <w:rFonts w:cs="DejaVu Sans Condensed"/>
          <w:color w:val="000000"/>
          <w:sz w:val="21"/>
          <w:szCs w:val="21"/>
        </w:rPr>
      </w:pPr>
    </w:p>
    <w:p w14:paraId="58731C79" w14:textId="77777777" w:rsidR="00173731" w:rsidRDefault="00173731">
      <w:pPr>
        <w:rPr>
          <w:rFonts w:cs="DejaVu Sans Condensed"/>
          <w:color w:val="000000"/>
          <w:sz w:val="21"/>
          <w:szCs w:val="21"/>
        </w:rPr>
      </w:pPr>
    </w:p>
    <w:p w14:paraId="5E25711F" w14:textId="77777777" w:rsidR="00173731" w:rsidRDefault="00173731">
      <w:pPr>
        <w:rPr>
          <w:rFonts w:cs="DejaVu Sans Condensed"/>
          <w:color w:val="000000"/>
          <w:sz w:val="21"/>
          <w:szCs w:val="21"/>
        </w:rPr>
      </w:pPr>
    </w:p>
    <w:p w14:paraId="1227EFD6" w14:textId="77777777" w:rsidR="00173731" w:rsidRDefault="00173731">
      <w:pPr>
        <w:rPr>
          <w:rFonts w:cs="DejaVu Sans Condensed"/>
          <w:color w:val="000000"/>
          <w:sz w:val="21"/>
          <w:szCs w:val="21"/>
        </w:rPr>
      </w:pPr>
    </w:p>
    <w:p w14:paraId="7DB0F5A5" w14:textId="77777777" w:rsidR="00173731" w:rsidRDefault="00173731">
      <w:pPr>
        <w:rPr>
          <w:rFonts w:cs="DejaVu Sans Condensed"/>
          <w:color w:val="000000"/>
          <w:sz w:val="21"/>
          <w:szCs w:val="21"/>
        </w:rPr>
      </w:pPr>
    </w:p>
    <w:p w14:paraId="738C624A" w14:textId="77777777" w:rsidR="00173731" w:rsidRDefault="00173731">
      <w:pPr>
        <w:rPr>
          <w:rFonts w:cs="DejaVu Sans Condensed"/>
          <w:color w:val="000000"/>
          <w:sz w:val="21"/>
          <w:szCs w:val="21"/>
        </w:rPr>
      </w:pPr>
    </w:p>
    <w:p w14:paraId="7932C36F" w14:textId="77777777" w:rsidR="00173731" w:rsidRDefault="00173731">
      <w:pPr>
        <w:rPr>
          <w:rFonts w:cs="DejaVu Sans Condensed"/>
          <w:color w:val="000000"/>
          <w:sz w:val="21"/>
          <w:szCs w:val="21"/>
        </w:rPr>
      </w:pPr>
    </w:p>
    <w:p w14:paraId="075850B4" w14:textId="2EB9EA00" w:rsidR="00173731" w:rsidRPr="00173731" w:rsidRDefault="00173731" w:rsidP="00173731">
      <w:pPr>
        <w:tabs>
          <w:tab w:val="left" w:pos="2154"/>
        </w:tabs>
        <w:rPr>
          <w:rFonts w:cs="DejaVu Sans Condensed"/>
          <w:sz w:val="21"/>
          <w:szCs w:val="21"/>
        </w:rPr>
      </w:pPr>
      <w:r>
        <w:rPr>
          <w:rFonts w:cs="DejaVu Sans Condensed"/>
          <w:sz w:val="21"/>
          <w:szCs w:val="21"/>
        </w:rPr>
        <w:tab/>
      </w:r>
    </w:p>
    <w:bookmarkStart w:id="0" w:name="_Toc340571801" w:displacedByCustomXml="next"/>
    <w:sdt>
      <w:sdtPr>
        <w:rPr>
          <w:rFonts w:ascii="Fira Sans" w:eastAsiaTheme="minorEastAsia" w:hAnsi="Fira Sans" w:cs="Times New Roman"/>
          <w:b w:val="0"/>
          <w:bCs w:val="0"/>
          <w:color w:val="auto"/>
          <w:sz w:val="22"/>
          <w:szCs w:val="22"/>
        </w:rPr>
        <w:id w:val="334117117"/>
        <w:docPartObj>
          <w:docPartGallery w:val="Table of Contents"/>
          <w:docPartUnique/>
        </w:docPartObj>
      </w:sdtPr>
      <w:sdtEndPr/>
      <w:sdtContent>
        <w:p w14:paraId="08E6F733" w14:textId="77777777" w:rsidR="009A7AB5" w:rsidRPr="00FA4627" w:rsidRDefault="009A7AB5" w:rsidP="00F10C20">
          <w:pPr>
            <w:pStyle w:val="En-ttedetabledesmatires"/>
            <w:rPr>
              <w:rFonts w:ascii="Fira Sans" w:hAnsi="Fira Sans"/>
              <w:sz w:val="22"/>
              <w:szCs w:val="22"/>
            </w:rPr>
          </w:pPr>
          <w:r w:rsidRPr="00FA4627">
            <w:rPr>
              <w:rFonts w:ascii="Fira Sans" w:hAnsi="Fira Sans"/>
              <w:sz w:val="22"/>
              <w:szCs w:val="22"/>
            </w:rPr>
            <w:t>Table des matières</w:t>
          </w:r>
        </w:p>
        <w:p w14:paraId="1FA612C8" w14:textId="77777777" w:rsidR="00095BF3" w:rsidRPr="00FA4627" w:rsidRDefault="00095BF3" w:rsidP="00095BF3">
          <w:pPr>
            <w:rPr>
              <w:rFonts w:ascii="Fira Sans" w:hAnsi="Fira Sans"/>
              <w:sz w:val="22"/>
            </w:rPr>
          </w:pPr>
        </w:p>
        <w:p w14:paraId="0186C1A4" w14:textId="238A81E9" w:rsidR="0013361C" w:rsidRDefault="009A7AB5">
          <w:pPr>
            <w:pStyle w:val="TM1"/>
            <w:rPr>
              <w:rFonts w:asciiTheme="minorHAnsi" w:hAnsiTheme="minorHAnsi" w:cstheme="minorBidi"/>
              <w:noProof/>
              <w:kern w:val="2"/>
              <w:szCs w:val="24"/>
              <w14:ligatures w14:val="standardContextual"/>
            </w:rPr>
          </w:pPr>
          <w:r w:rsidRPr="00FA4627">
            <w:rPr>
              <w:rFonts w:ascii="Fira Sans" w:hAnsi="Fira Sans"/>
              <w:sz w:val="22"/>
            </w:rPr>
            <w:fldChar w:fldCharType="begin"/>
          </w:r>
          <w:r w:rsidRPr="00FA4627">
            <w:rPr>
              <w:rFonts w:ascii="Fira Sans" w:hAnsi="Fira Sans"/>
              <w:sz w:val="22"/>
            </w:rPr>
            <w:instrText xml:space="preserve"> TOC \o "1-3" \h \z \u </w:instrText>
          </w:r>
          <w:r w:rsidRPr="00FA4627">
            <w:rPr>
              <w:rFonts w:ascii="Fira Sans" w:hAnsi="Fira Sans"/>
              <w:sz w:val="22"/>
            </w:rPr>
            <w:fldChar w:fldCharType="separate"/>
          </w:r>
          <w:hyperlink w:anchor="_Toc219985610" w:history="1">
            <w:r w:rsidR="0013361C" w:rsidRPr="003C3AB6">
              <w:rPr>
                <w:rStyle w:val="Lienhypertexte"/>
                <w:noProof/>
              </w:rPr>
              <w:t>ARTICLE 1 – PRÉAMBULE, DISPOSITIONS GENERALES, DEFINITIONS</w:t>
            </w:r>
            <w:r w:rsidR="0013361C">
              <w:rPr>
                <w:noProof/>
                <w:webHidden/>
              </w:rPr>
              <w:tab/>
            </w:r>
            <w:r w:rsidR="0013361C">
              <w:rPr>
                <w:noProof/>
                <w:webHidden/>
              </w:rPr>
              <w:fldChar w:fldCharType="begin"/>
            </w:r>
            <w:r w:rsidR="0013361C">
              <w:rPr>
                <w:noProof/>
                <w:webHidden/>
              </w:rPr>
              <w:instrText xml:space="preserve"> PAGEREF _Toc219985610 \h </w:instrText>
            </w:r>
            <w:r w:rsidR="0013361C">
              <w:rPr>
                <w:noProof/>
                <w:webHidden/>
              </w:rPr>
            </w:r>
            <w:r w:rsidR="0013361C">
              <w:rPr>
                <w:noProof/>
                <w:webHidden/>
              </w:rPr>
              <w:fldChar w:fldCharType="separate"/>
            </w:r>
            <w:r w:rsidR="0013361C">
              <w:rPr>
                <w:noProof/>
                <w:webHidden/>
              </w:rPr>
              <w:t>3</w:t>
            </w:r>
            <w:r w:rsidR="0013361C">
              <w:rPr>
                <w:noProof/>
                <w:webHidden/>
              </w:rPr>
              <w:fldChar w:fldCharType="end"/>
            </w:r>
          </w:hyperlink>
        </w:p>
        <w:p w14:paraId="29BF54EC" w14:textId="7640F53F" w:rsidR="0013361C" w:rsidRDefault="0013361C">
          <w:pPr>
            <w:pStyle w:val="TM1"/>
            <w:rPr>
              <w:rFonts w:asciiTheme="minorHAnsi" w:hAnsiTheme="minorHAnsi" w:cstheme="minorBidi"/>
              <w:noProof/>
              <w:kern w:val="2"/>
              <w:szCs w:val="24"/>
              <w14:ligatures w14:val="standardContextual"/>
            </w:rPr>
          </w:pPr>
          <w:hyperlink w:anchor="_Toc219985611" w:history="1">
            <w:r w:rsidRPr="003C3AB6">
              <w:rPr>
                <w:rStyle w:val="Lienhypertexte"/>
                <w:noProof/>
              </w:rPr>
              <w:t>ARTICLE 2 – CONDITIONS TECHNIQUES</w:t>
            </w:r>
            <w:r>
              <w:rPr>
                <w:noProof/>
                <w:webHidden/>
              </w:rPr>
              <w:tab/>
            </w:r>
            <w:r>
              <w:rPr>
                <w:noProof/>
                <w:webHidden/>
              </w:rPr>
              <w:fldChar w:fldCharType="begin"/>
            </w:r>
            <w:r>
              <w:rPr>
                <w:noProof/>
                <w:webHidden/>
              </w:rPr>
              <w:instrText xml:space="preserve"> PAGEREF _Toc219985611 \h </w:instrText>
            </w:r>
            <w:r>
              <w:rPr>
                <w:noProof/>
                <w:webHidden/>
              </w:rPr>
            </w:r>
            <w:r>
              <w:rPr>
                <w:noProof/>
                <w:webHidden/>
              </w:rPr>
              <w:fldChar w:fldCharType="separate"/>
            </w:r>
            <w:r>
              <w:rPr>
                <w:noProof/>
                <w:webHidden/>
              </w:rPr>
              <w:t>3</w:t>
            </w:r>
            <w:r>
              <w:rPr>
                <w:noProof/>
                <w:webHidden/>
              </w:rPr>
              <w:fldChar w:fldCharType="end"/>
            </w:r>
          </w:hyperlink>
        </w:p>
        <w:p w14:paraId="2C2998E2" w14:textId="609F4583" w:rsidR="0013361C" w:rsidRDefault="0013361C">
          <w:pPr>
            <w:pStyle w:val="TM2"/>
            <w:rPr>
              <w:rFonts w:asciiTheme="minorHAnsi" w:hAnsiTheme="minorHAnsi" w:cstheme="minorBidi"/>
              <w:noProof/>
              <w:kern w:val="2"/>
              <w:szCs w:val="24"/>
              <w14:ligatures w14:val="standardContextual"/>
            </w:rPr>
          </w:pPr>
          <w:hyperlink w:anchor="_Toc219985612" w:history="1">
            <w:r w:rsidRPr="003C3AB6">
              <w:rPr>
                <w:rStyle w:val="Lienhypertexte"/>
                <w:noProof/>
              </w:rPr>
              <w:t>2.1 Descriptif général</w:t>
            </w:r>
            <w:r>
              <w:rPr>
                <w:noProof/>
                <w:webHidden/>
              </w:rPr>
              <w:tab/>
            </w:r>
            <w:r>
              <w:rPr>
                <w:noProof/>
                <w:webHidden/>
              </w:rPr>
              <w:fldChar w:fldCharType="begin"/>
            </w:r>
            <w:r>
              <w:rPr>
                <w:noProof/>
                <w:webHidden/>
              </w:rPr>
              <w:instrText xml:space="preserve"> PAGEREF _Toc219985612 \h </w:instrText>
            </w:r>
            <w:r>
              <w:rPr>
                <w:noProof/>
                <w:webHidden/>
              </w:rPr>
            </w:r>
            <w:r>
              <w:rPr>
                <w:noProof/>
                <w:webHidden/>
              </w:rPr>
              <w:fldChar w:fldCharType="separate"/>
            </w:r>
            <w:r>
              <w:rPr>
                <w:noProof/>
                <w:webHidden/>
              </w:rPr>
              <w:t>3</w:t>
            </w:r>
            <w:r>
              <w:rPr>
                <w:noProof/>
                <w:webHidden/>
              </w:rPr>
              <w:fldChar w:fldCharType="end"/>
            </w:r>
          </w:hyperlink>
        </w:p>
        <w:p w14:paraId="52DAEF74" w14:textId="370D3F6B" w:rsidR="0013361C" w:rsidRDefault="0013361C">
          <w:pPr>
            <w:pStyle w:val="TM2"/>
            <w:rPr>
              <w:rFonts w:asciiTheme="minorHAnsi" w:hAnsiTheme="minorHAnsi" w:cstheme="minorBidi"/>
              <w:noProof/>
              <w:kern w:val="2"/>
              <w:szCs w:val="24"/>
              <w14:ligatures w14:val="standardContextual"/>
            </w:rPr>
          </w:pPr>
          <w:hyperlink w:anchor="_Toc219985613" w:history="1">
            <w:r w:rsidRPr="003C3AB6">
              <w:rPr>
                <w:rStyle w:val="Lienhypertexte"/>
                <w:noProof/>
              </w:rPr>
              <w:t>2.2 Type de marché</w:t>
            </w:r>
            <w:r>
              <w:rPr>
                <w:noProof/>
                <w:webHidden/>
              </w:rPr>
              <w:tab/>
            </w:r>
            <w:r>
              <w:rPr>
                <w:noProof/>
                <w:webHidden/>
              </w:rPr>
              <w:fldChar w:fldCharType="begin"/>
            </w:r>
            <w:r>
              <w:rPr>
                <w:noProof/>
                <w:webHidden/>
              </w:rPr>
              <w:instrText xml:space="preserve"> PAGEREF _Toc219985613 \h </w:instrText>
            </w:r>
            <w:r>
              <w:rPr>
                <w:noProof/>
                <w:webHidden/>
              </w:rPr>
            </w:r>
            <w:r>
              <w:rPr>
                <w:noProof/>
                <w:webHidden/>
              </w:rPr>
              <w:fldChar w:fldCharType="separate"/>
            </w:r>
            <w:r>
              <w:rPr>
                <w:noProof/>
                <w:webHidden/>
              </w:rPr>
              <w:t>3</w:t>
            </w:r>
            <w:r>
              <w:rPr>
                <w:noProof/>
                <w:webHidden/>
              </w:rPr>
              <w:fldChar w:fldCharType="end"/>
            </w:r>
          </w:hyperlink>
        </w:p>
        <w:p w14:paraId="34211310" w14:textId="3D3EA9C5" w:rsidR="0013361C" w:rsidRDefault="0013361C">
          <w:pPr>
            <w:pStyle w:val="TM2"/>
            <w:rPr>
              <w:rFonts w:asciiTheme="minorHAnsi" w:hAnsiTheme="minorHAnsi" w:cstheme="minorBidi"/>
              <w:noProof/>
              <w:kern w:val="2"/>
              <w:szCs w:val="24"/>
              <w14:ligatures w14:val="standardContextual"/>
            </w:rPr>
          </w:pPr>
          <w:hyperlink w:anchor="_Toc219985614" w:history="1">
            <w:r w:rsidRPr="003C3AB6">
              <w:rPr>
                <w:rStyle w:val="Lienhypertexte"/>
                <w:noProof/>
              </w:rPr>
              <w:t>2.3 Périmètre du marché</w:t>
            </w:r>
            <w:r>
              <w:rPr>
                <w:noProof/>
                <w:webHidden/>
              </w:rPr>
              <w:tab/>
            </w:r>
            <w:r>
              <w:rPr>
                <w:noProof/>
                <w:webHidden/>
              </w:rPr>
              <w:fldChar w:fldCharType="begin"/>
            </w:r>
            <w:r>
              <w:rPr>
                <w:noProof/>
                <w:webHidden/>
              </w:rPr>
              <w:instrText xml:space="preserve"> PAGEREF _Toc219985614 \h </w:instrText>
            </w:r>
            <w:r>
              <w:rPr>
                <w:noProof/>
                <w:webHidden/>
              </w:rPr>
            </w:r>
            <w:r>
              <w:rPr>
                <w:noProof/>
                <w:webHidden/>
              </w:rPr>
              <w:fldChar w:fldCharType="separate"/>
            </w:r>
            <w:r>
              <w:rPr>
                <w:noProof/>
                <w:webHidden/>
              </w:rPr>
              <w:t>4</w:t>
            </w:r>
            <w:r>
              <w:rPr>
                <w:noProof/>
                <w:webHidden/>
              </w:rPr>
              <w:fldChar w:fldCharType="end"/>
            </w:r>
          </w:hyperlink>
        </w:p>
        <w:p w14:paraId="73E52DC4" w14:textId="30036473" w:rsidR="0013361C" w:rsidRDefault="0013361C">
          <w:pPr>
            <w:pStyle w:val="TM2"/>
            <w:rPr>
              <w:rFonts w:asciiTheme="minorHAnsi" w:hAnsiTheme="minorHAnsi" w:cstheme="minorBidi"/>
              <w:noProof/>
              <w:kern w:val="2"/>
              <w:szCs w:val="24"/>
              <w14:ligatures w14:val="standardContextual"/>
            </w:rPr>
          </w:pPr>
          <w:hyperlink w:anchor="_Toc219985615" w:history="1">
            <w:r w:rsidRPr="003C3AB6">
              <w:rPr>
                <w:rStyle w:val="Lienhypertexte"/>
                <w:noProof/>
              </w:rPr>
              <w:t>2.4 Visite de site obligatoire et connaissance des installations</w:t>
            </w:r>
            <w:r>
              <w:rPr>
                <w:noProof/>
                <w:webHidden/>
              </w:rPr>
              <w:tab/>
            </w:r>
            <w:r>
              <w:rPr>
                <w:noProof/>
                <w:webHidden/>
              </w:rPr>
              <w:fldChar w:fldCharType="begin"/>
            </w:r>
            <w:r>
              <w:rPr>
                <w:noProof/>
                <w:webHidden/>
              </w:rPr>
              <w:instrText xml:space="preserve"> PAGEREF _Toc219985615 \h </w:instrText>
            </w:r>
            <w:r>
              <w:rPr>
                <w:noProof/>
                <w:webHidden/>
              </w:rPr>
            </w:r>
            <w:r>
              <w:rPr>
                <w:noProof/>
                <w:webHidden/>
              </w:rPr>
              <w:fldChar w:fldCharType="separate"/>
            </w:r>
            <w:r>
              <w:rPr>
                <w:noProof/>
                <w:webHidden/>
              </w:rPr>
              <w:t>5</w:t>
            </w:r>
            <w:r>
              <w:rPr>
                <w:noProof/>
                <w:webHidden/>
              </w:rPr>
              <w:fldChar w:fldCharType="end"/>
            </w:r>
          </w:hyperlink>
        </w:p>
        <w:p w14:paraId="3A19BA0E" w14:textId="3BEA015B" w:rsidR="0013361C" w:rsidRDefault="0013361C">
          <w:pPr>
            <w:pStyle w:val="TM2"/>
            <w:rPr>
              <w:rFonts w:asciiTheme="minorHAnsi" w:hAnsiTheme="minorHAnsi" w:cstheme="minorBidi"/>
              <w:noProof/>
              <w:kern w:val="2"/>
              <w:szCs w:val="24"/>
              <w14:ligatures w14:val="standardContextual"/>
            </w:rPr>
          </w:pPr>
          <w:hyperlink w:anchor="_Toc219985616" w:history="1">
            <w:r w:rsidRPr="003C3AB6">
              <w:rPr>
                <w:rStyle w:val="Lienhypertexte"/>
                <w:noProof/>
              </w:rPr>
              <w:t>2.5 Détail de la partie forfaitaire</w:t>
            </w:r>
            <w:r>
              <w:rPr>
                <w:noProof/>
                <w:webHidden/>
              </w:rPr>
              <w:tab/>
            </w:r>
            <w:r>
              <w:rPr>
                <w:noProof/>
                <w:webHidden/>
              </w:rPr>
              <w:fldChar w:fldCharType="begin"/>
            </w:r>
            <w:r>
              <w:rPr>
                <w:noProof/>
                <w:webHidden/>
              </w:rPr>
              <w:instrText xml:space="preserve"> PAGEREF _Toc219985616 \h </w:instrText>
            </w:r>
            <w:r>
              <w:rPr>
                <w:noProof/>
                <w:webHidden/>
              </w:rPr>
            </w:r>
            <w:r>
              <w:rPr>
                <w:noProof/>
                <w:webHidden/>
              </w:rPr>
              <w:fldChar w:fldCharType="separate"/>
            </w:r>
            <w:r>
              <w:rPr>
                <w:noProof/>
                <w:webHidden/>
              </w:rPr>
              <w:t>5</w:t>
            </w:r>
            <w:r>
              <w:rPr>
                <w:noProof/>
                <w:webHidden/>
              </w:rPr>
              <w:fldChar w:fldCharType="end"/>
            </w:r>
          </w:hyperlink>
        </w:p>
        <w:p w14:paraId="08037CB0" w14:textId="6D244FF1" w:rsidR="0013361C" w:rsidRDefault="0013361C">
          <w:pPr>
            <w:pStyle w:val="TM3"/>
            <w:tabs>
              <w:tab w:val="right" w:leader="dot" w:pos="9913"/>
            </w:tabs>
            <w:rPr>
              <w:rFonts w:asciiTheme="minorHAnsi" w:hAnsiTheme="minorHAnsi" w:cstheme="minorBidi"/>
              <w:noProof/>
              <w:kern w:val="2"/>
              <w:szCs w:val="24"/>
              <w14:ligatures w14:val="standardContextual"/>
            </w:rPr>
          </w:pPr>
          <w:hyperlink w:anchor="_Toc219985617" w:history="1">
            <w:r w:rsidRPr="003C3AB6">
              <w:rPr>
                <w:rStyle w:val="Lienhypertexte"/>
                <w:noProof/>
              </w:rPr>
              <w:t>2.5.2 Périodicité et planification</w:t>
            </w:r>
            <w:r>
              <w:rPr>
                <w:noProof/>
                <w:webHidden/>
              </w:rPr>
              <w:tab/>
            </w:r>
            <w:r>
              <w:rPr>
                <w:noProof/>
                <w:webHidden/>
              </w:rPr>
              <w:fldChar w:fldCharType="begin"/>
            </w:r>
            <w:r>
              <w:rPr>
                <w:noProof/>
                <w:webHidden/>
              </w:rPr>
              <w:instrText xml:space="preserve"> PAGEREF _Toc219985617 \h </w:instrText>
            </w:r>
            <w:r>
              <w:rPr>
                <w:noProof/>
                <w:webHidden/>
              </w:rPr>
            </w:r>
            <w:r>
              <w:rPr>
                <w:noProof/>
                <w:webHidden/>
              </w:rPr>
              <w:fldChar w:fldCharType="separate"/>
            </w:r>
            <w:r>
              <w:rPr>
                <w:noProof/>
                <w:webHidden/>
              </w:rPr>
              <w:t>8</w:t>
            </w:r>
            <w:r>
              <w:rPr>
                <w:noProof/>
                <w:webHidden/>
              </w:rPr>
              <w:fldChar w:fldCharType="end"/>
            </w:r>
          </w:hyperlink>
        </w:p>
        <w:p w14:paraId="08D31800" w14:textId="35724150" w:rsidR="0013361C" w:rsidRDefault="0013361C">
          <w:pPr>
            <w:pStyle w:val="TM3"/>
            <w:tabs>
              <w:tab w:val="right" w:leader="dot" w:pos="9913"/>
            </w:tabs>
            <w:rPr>
              <w:rFonts w:asciiTheme="minorHAnsi" w:hAnsiTheme="minorHAnsi" w:cstheme="minorBidi"/>
              <w:noProof/>
              <w:kern w:val="2"/>
              <w:szCs w:val="24"/>
              <w14:ligatures w14:val="standardContextual"/>
            </w:rPr>
          </w:pPr>
          <w:hyperlink w:anchor="_Toc219985618" w:history="1">
            <w:r w:rsidRPr="003C3AB6">
              <w:rPr>
                <w:rStyle w:val="Lienhypertexte"/>
                <w:noProof/>
              </w:rPr>
              <w:t>2.5.3 Documents associés à la prestation</w:t>
            </w:r>
            <w:r>
              <w:rPr>
                <w:noProof/>
                <w:webHidden/>
              </w:rPr>
              <w:tab/>
            </w:r>
            <w:r>
              <w:rPr>
                <w:noProof/>
                <w:webHidden/>
              </w:rPr>
              <w:fldChar w:fldCharType="begin"/>
            </w:r>
            <w:r>
              <w:rPr>
                <w:noProof/>
                <w:webHidden/>
              </w:rPr>
              <w:instrText xml:space="preserve"> PAGEREF _Toc219985618 \h </w:instrText>
            </w:r>
            <w:r>
              <w:rPr>
                <w:noProof/>
                <w:webHidden/>
              </w:rPr>
            </w:r>
            <w:r>
              <w:rPr>
                <w:noProof/>
                <w:webHidden/>
              </w:rPr>
              <w:fldChar w:fldCharType="separate"/>
            </w:r>
            <w:r>
              <w:rPr>
                <w:noProof/>
                <w:webHidden/>
              </w:rPr>
              <w:t>9</w:t>
            </w:r>
            <w:r>
              <w:rPr>
                <w:noProof/>
                <w:webHidden/>
              </w:rPr>
              <w:fldChar w:fldCharType="end"/>
            </w:r>
          </w:hyperlink>
        </w:p>
        <w:p w14:paraId="254C63FC" w14:textId="73DEC8C0" w:rsidR="0013361C" w:rsidRDefault="0013361C">
          <w:pPr>
            <w:pStyle w:val="TM2"/>
            <w:rPr>
              <w:rFonts w:asciiTheme="minorHAnsi" w:hAnsiTheme="minorHAnsi" w:cstheme="minorBidi"/>
              <w:noProof/>
              <w:kern w:val="2"/>
              <w:szCs w:val="24"/>
              <w14:ligatures w14:val="standardContextual"/>
            </w:rPr>
          </w:pPr>
          <w:hyperlink w:anchor="_Toc219985619" w:history="1">
            <w:r w:rsidRPr="003C3AB6">
              <w:rPr>
                <w:rStyle w:val="Lienhypertexte"/>
                <w:noProof/>
              </w:rPr>
              <w:t>2.6 Détail de la partie hors forfait – Curatif</w:t>
            </w:r>
            <w:r>
              <w:rPr>
                <w:noProof/>
                <w:webHidden/>
              </w:rPr>
              <w:tab/>
            </w:r>
            <w:r>
              <w:rPr>
                <w:noProof/>
                <w:webHidden/>
              </w:rPr>
              <w:fldChar w:fldCharType="begin"/>
            </w:r>
            <w:r>
              <w:rPr>
                <w:noProof/>
                <w:webHidden/>
              </w:rPr>
              <w:instrText xml:space="preserve"> PAGEREF _Toc219985619 \h </w:instrText>
            </w:r>
            <w:r>
              <w:rPr>
                <w:noProof/>
                <w:webHidden/>
              </w:rPr>
            </w:r>
            <w:r>
              <w:rPr>
                <w:noProof/>
                <w:webHidden/>
              </w:rPr>
              <w:fldChar w:fldCharType="separate"/>
            </w:r>
            <w:r>
              <w:rPr>
                <w:noProof/>
                <w:webHidden/>
              </w:rPr>
              <w:t>10</w:t>
            </w:r>
            <w:r>
              <w:rPr>
                <w:noProof/>
                <w:webHidden/>
              </w:rPr>
              <w:fldChar w:fldCharType="end"/>
            </w:r>
          </w:hyperlink>
        </w:p>
        <w:p w14:paraId="7EA485EC" w14:textId="55495CC1" w:rsidR="0013361C" w:rsidRDefault="0013361C">
          <w:pPr>
            <w:pStyle w:val="TM1"/>
            <w:rPr>
              <w:rFonts w:asciiTheme="minorHAnsi" w:hAnsiTheme="minorHAnsi" w:cstheme="minorBidi"/>
              <w:noProof/>
              <w:kern w:val="2"/>
              <w:szCs w:val="24"/>
              <w14:ligatures w14:val="standardContextual"/>
            </w:rPr>
          </w:pPr>
          <w:hyperlink w:anchor="_Toc219985620" w:history="1">
            <w:r w:rsidRPr="003C3AB6">
              <w:rPr>
                <w:rStyle w:val="Lienhypertexte"/>
                <w:noProof/>
              </w:rPr>
              <w:t>ARTICLE 3 – DEFINITIONS ET CONDITIONS D’EXECUTIONS DES PRESTATIONS</w:t>
            </w:r>
            <w:r>
              <w:rPr>
                <w:noProof/>
                <w:webHidden/>
              </w:rPr>
              <w:tab/>
            </w:r>
            <w:r>
              <w:rPr>
                <w:noProof/>
                <w:webHidden/>
              </w:rPr>
              <w:fldChar w:fldCharType="begin"/>
            </w:r>
            <w:r>
              <w:rPr>
                <w:noProof/>
                <w:webHidden/>
              </w:rPr>
              <w:instrText xml:space="preserve"> PAGEREF _Toc219985620 \h </w:instrText>
            </w:r>
            <w:r>
              <w:rPr>
                <w:noProof/>
                <w:webHidden/>
              </w:rPr>
            </w:r>
            <w:r>
              <w:rPr>
                <w:noProof/>
                <w:webHidden/>
              </w:rPr>
              <w:fldChar w:fldCharType="separate"/>
            </w:r>
            <w:r>
              <w:rPr>
                <w:noProof/>
                <w:webHidden/>
              </w:rPr>
              <w:t>10</w:t>
            </w:r>
            <w:r>
              <w:rPr>
                <w:noProof/>
                <w:webHidden/>
              </w:rPr>
              <w:fldChar w:fldCharType="end"/>
            </w:r>
          </w:hyperlink>
        </w:p>
        <w:p w14:paraId="08B2A49A" w14:textId="6F7796F1" w:rsidR="0013361C" w:rsidRDefault="0013361C">
          <w:pPr>
            <w:pStyle w:val="TM2"/>
            <w:rPr>
              <w:rFonts w:asciiTheme="minorHAnsi" w:hAnsiTheme="minorHAnsi" w:cstheme="minorBidi"/>
              <w:noProof/>
              <w:kern w:val="2"/>
              <w:szCs w:val="24"/>
              <w14:ligatures w14:val="standardContextual"/>
            </w:rPr>
          </w:pPr>
          <w:hyperlink w:anchor="_Toc219985621" w:history="1">
            <w:r w:rsidRPr="003C3AB6">
              <w:rPr>
                <w:rStyle w:val="Lienhypertexte"/>
                <w:noProof/>
              </w:rPr>
              <w:t>3.1 Modalités d’intervention</w:t>
            </w:r>
            <w:r>
              <w:rPr>
                <w:noProof/>
                <w:webHidden/>
              </w:rPr>
              <w:tab/>
            </w:r>
            <w:r>
              <w:rPr>
                <w:noProof/>
                <w:webHidden/>
              </w:rPr>
              <w:fldChar w:fldCharType="begin"/>
            </w:r>
            <w:r>
              <w:rPr>
                <w:noProof/>
                <w:webHidden/>
              </w:rPr>
              <w:instrText xml:space="preserve"> PAGEREF _Toc219985621 \h </w:instrText>
            </w:r>
            <w:r>
              <w:rPr>
                <w:noProof/>
                <w:webHidden/>
              </w:rPr>
            </w:r>
            <w:r>
              <w:rPr>
                <w:noProof/>
                <w:webHidden/>
              </w:rPr>
              <w:fldChar w:fldCharType="separate"/>
            </w:r>
            <w:r>
              <w:rPr>
                <w:noProof/>
                <w:webHidden/>
              </w:rPr>
              <w:t>10</w:t>
            </w:r>
            <w:r>
              <w:rPr>
                <w:noProof/>
                <w:webHidden/>
              </w:rPr>
              <w:fldChar w:fldCharType="end"/>
            </w:r>
          </w:hyperlink>
        </w:p>
        <w:p w14:paraId="486150C8" w14:textId="7B153958" w:rsidR="0013361C" w:rsidRDefault="0013361C">
          <w:pPr>
            <w:pStyle w:val="TM2"/>
            <w:rPr>
              <w:rFonts w:asciiTheme="minorHAnsi" w:hAnsiTheme="minorHAnsi" w:cstheme="minorBidi"/>
              <w:noProof/>
              <w:kern w:val="2"/>
              <w:szCs w:val="24"/>
              <w14:ligatures w14:val="standardContextual"/>
            </w:rPr>
          </w:pPr>
          <w:hyperlink w:anchor="_Toc219985622" w:history="1">
            <w:r w:rsidRPr="003C3AB6">
              <w:rPr>
                <w:rStyle w:val="Lienhypertexte"/>
                <w:noProof/>
              </w:rPr>
              <w:t>3.2 Inventaire physique</w:t>
            </w:r>
            <w:r>
              <w:rPr>
                <w:noProof/>
                <w:webHidden/>
              </w:rPr>
              <w:tab/>
            </w:r>
            <w:r>
              <w:rPr>
                <w:noProof/>
                <w:webHidden/>
              </w:rPr>
              <w:fldChar w:fldCharType="begin"/>
            </w:r>
            <w:r>
              <w:rPr>
                <w:noProof/>
                <w:webHidden/>
              </w:rPr>
              <w:instrText xml:space="preserve"> PAGEREF _Toc219985622 \h </w:instrText>
            </w:r>
            <w:r>
              <w:rPr>
                <w:noProof/>
                <w:webHidden/>
              </w:rPr>
            </w:r>
            <w:r>
              <w:rPr>
                <w:noProof/>
                <w:webHidden/>
              </w:rPr>
              <w:fldChar w:fldCharType="separate"/>
            </w:r>
            <w:r>
              <w:rPr>
                <w:noProof/>
                <w:webHidden/>
              </w:rPr>
              <w:t>11</w:t>
            </w:r>
            <w:r>
              <w:rPr>
                <w:noProof/>
                <w:webHidden/>
              </w:rPr>
              <w:fldChar w:fldCharType="end"/>
            </w:r>
          </w:hyperlink>
        </w:p>
        <w:p w14:paraId="5864E245" w14:textId="2D2AB2A9" w:rsidR="0013361C" w:rsidRDefault="0013361C">
          <w:pPr>
            <w:pStyle w:val="TM2"/>
            <w:rPr>
              <w:rFonts w:asciiTheme="minorHAnsi" w:hAnsiTheme="minorHAnsi" w:cstheme="minorBidi"/>
              <w:noProof/>
              <w:kern w:val="2"/>
              <w:szCs w:val="24"/>
              <w14:ligatures w14:val="standardContextual"/>
            </w:rPr>
          </w:pPr>
          <w:hyperlink w:anchor="_Toc219985623" w:history="1">
            <w:r w:rsidRPr="003C3AB6">
              <w:rPr>
                <w:rStyle w:val="Lienhypertexte"/>
                <w:noProof/>
              </w:rPr>
              <w:t>3.3 Plan de prévention et protocole de sécurité</w:t>
            </w:r>
            <w:r>
              <w:rPr>
                <w:noProof/>
                <w:webHidden/>
              </w:rPr>
              <w:tab/>
            </w:r>
            <w:r>
              <w:rPr>
                <w:noProof/>
                <w:webHidden/>
              </w:rPr>
              <w:fldChar w:fldCharType="begin"/>
            </w:r>
            <w:r>
              <w:rPr>
                <w:noProof/>
                <w:webHidden/>
              </w:rPr>
              <w:instrText xml:space="preserve"> PAGEREF _Toc219985623 \h </w:instrText>
            </w:r>
            <w:r>
              <w:rPr>
                <w:noProof/>
                <w:webHidden/>
              </w:rPr>
            </w:r>
            <w:r>
              <w:rPr>
                <w:noProof/>
                <w:webHidden/>
              </w:rPr>
              <w:fldChar w:fldCharType="separate"/>
            </w:r>
            <w:r>
              <w:rPr>
                <w:noProof/>
                <w:webHidden/>
              </w:rPr>
              <w:t>11</w:t>
            </w:r>
            <w:r>
              <w:rPr>
                <w:noProof/>
                <w:webHidden/>
              </w:rPr>
              <w:fldChar w:fldCharType="end"/>
            </w:r>
          </w:hyperlink>
        </w:p>
        <w:p w14:paraId="31495433" w14:textId="6A3085E2" w:rsidR="0013361C" w:rsidRDefault="0013361C">
          <w:pPr>
            <w:pStyle w:val="TM2"/>
            <w:rPr>
              <w:rFonts w:asciiTheme="minorHAnsi" w:hAnsiTheme="minorHAnsi" w:cstheme="minorBidi"/>
              <w:noProof/>
              <w:kern w:val="2"/>
              <w:szCs w:val="24"/>
              <w14:ligatures w14:val="standardContextual"/>
            </w:rPr>
          </w:pPr>
          <w:hyperlink w:anchor="_Toc219985624" w:history="1">
            <w:r w:rsidRPr="003C3AB6">
              <w:rPr>
                <w:rStyle w:val="Lienhypertexte"/>
                <w:noProof/>
              </w:rPr>
              <w:t>3.4 Gestion des déchets</w:t>
            </w:r>
            <w:r>
              <w:rPr>
                <w:noProof/>
                <w:webHidden/>
              </w:rPr>
              <w:tab/>
            </w:r>
            <w:r>
              <w:rPr>
                <w:noProof/>
                <w:webHidden/>
              </w:rPr>
              <w:fldChar w:fldCharType="begin"/>
            </w:r>
            <w:r>
              <w:rPr>
                <w:noProof/>
                <w:webHidden/>
              </w:rPr>
              <w:instrText xml:space="preserve"> PAGEREF _Toc219985624 \h </w:instrText>
            </w:r>
            <w:r>
              <w:rPr>
                <w:noProof/>
                <w:webHidden/>
              </w:rPr>
            </w:r>
            <w:r>
              <w:rPr>
                <w:noProof/>
                <w:webHidden/>
              </w:rPr>
              <w:fldChar w:fldCharType="separate"/>
            </w:r>
            <w:r>
              <w:rPr>
                <w:noProof/>
                <w:webHidden/>
              </w:rPr>
              <w:t>11</w:t>
            </w:r>
            <w:r>
              <w:rPr>
                <w:noProof/>
                <w:webHidden/>
              </w:rPr>
              <w:fldChar w:fldCharType="end"/>
            </w:r>
          </w:hyperlink>
        </w:p>
        <w:p w14:paraId="652FE7EA" w14:textId="5BFDE4C9" w:rsidR="0013361C" w:rsidRDefault="0013361C">
          <w:pPr>
            <w:pStyle w:val="TM2"/>
            <w:rPr>
              <w:rFonts w:asciiTheme="minorHAnsi" w:hAnsiTheme="minorHAnsi" w:cstheme="minorBidi"/>
              <w:noProof/>
              <w:kern w:val="2"/>
              <w:szCs w:val="24"/>
              <w14:ligatures w14:val="standardContextual"/>
            </w:rPr>
          </w:pPr>
          <w:hyperlink w:anchor="_Toc219985625" w:history="1">
            <w:r w:rsidRPr="003C3AB6">
              <w:rPr>
                <w:rStyle w:val="Lienhypertexte"/>
                <w:noProof/>
              </w:rPr>
              <w:t>3.5 Lieux et horaires d’exécution</w:t>
            </w:r>
            <w:r>
              <w:rPr>
                <w:noProof/>
                <w:webHidden/>
              </w:rPr>
              <w:tab/>
            </w:r>
            <w:r>
              <w:rPr>
                <w:noProof/>
                <w:webHidden/>
              </w:rPr>
              <w:fldChar w:fldCharType="begin"/>
            </w:r>
            <w:r>
              <w:rPr>
                <w:noProof/>
                <w:webHidden/>
              </w:rPr>
              <w:instrText xml:space="preserve"> PAGEREF _Toc219985625 \h </w:instrText>
            </w:r>
            <w:r>
              <w:rPr>
                <w:noProof/>
                <w:webHidden/>
              </w:rPr>
            </w:r>
            <w:r>
              <w:rPr>
                <w:noProof/>
                <w:webHidden/>
              </w:rPr>
              <w:fldChar w:fldCharType="separate"/>
            </w:r>
            <w:r>
              <w:rPr>
                <w:noProof/>
                <w:webHidden/>
              </w:rPr>
              <w:t>11</w:t>
            </w:r>
            <w:r>
              <w:rPr>
                <w:noProof/>
                <w:webHidden/>
              </w:rPr>
              <w:fldChar w:fldCharType="end"/>
            </w:r>
          </w:hyperlink>
        </w:p>
        <w:p w14:paraId="79E0EF78" w14:textId="22CFDF63" w:rsidR="0013361C" w:rsidRDefault="0013361C">
          <w:pPr>
            <w:pStyle w:val="TM2"/>
            <w:rPr>
              <w:rFonts w:asciiTheme="minorHAnsi" w:hAnsiTheme="minorHAnsi" w:cstheme="minorBidi"/>
              <w:noProof/>
              <w:kern w:val="2"/>
              <w:szCs w:val="24"/>
              <w14:ligatures w14:val="standardContextual"/>
            </w:rPr>
          </w:pPr>
          <w:hyperlink w:anchor="_Toc219985626" w:history="1">
            <w:r w:rsidRPr="003C3AB6">
              <w:rPr>
                <w:rStyle w:val="Lienhypertexte"/>
                <w:noProof/>
              </w:rPr>
              <w:t>3.6 Saison de chauffe et de refroidissement</w:t>
            </w:r>
            <w:r>
              <w:rPr>
                <w:noProof/>
                <w:webHidden/>
              </w:rPr>
              <w:tab/>
            </w:r>
            <w:r>
              <w:rPr>
                <w:noProof/>
                <w:webHidden/>
              </w:rPr>
              <w:fldChar w:fldCharType="begin"/>
            </w:r>
            <w:r>
              <w:rPr>
                <w:noProof/>
                <w:webHidden/>
              </w:rPr>
              <w:instrText xml:space="preserve"> PAGEREF _Toc219985626 \h </w:instrText>
            </w:r>
            <w:r>
              <w:rPr>
                <w:noProof/>
                <w:webHidden/>
              </w:rPr>
            </w:r>
            <w:r>
              <w:rPr>
                <w:noProof/>
                <w:webHidden/>
              </w:rPr>
              <w:fldChar w:fldCharType="separate"/>
            </w:r>
            <w:r>
              <w:rPr>
                <w:noProof/>
                <w:webHidden/>
              </w:rPr>
              <w:t>12</w:t>
            </w:r>
            <w:r>
              <w:rPr>
                <w:noProof/>
                <w:webHidden/>
              </w:rPr>
              <w:fldChar w:fldCharType="end"/>
            </w:r>
          </w:hyperlink>
        </w:p>
        <w:p w14:paraId="454FCB46" w14:textId="3D1625A1" w:rsidR="0013361C" w:rsidRDefault="0013361C">
          <w:pPr>
            <w:pStyle w:val="TM2"/>
            <w:rPr>
              <w:rFonts w:asciiTheme="minorHAnsi" w:hAnsiTheme="minorHAnsi" w:cstheme="minorBidi"/>
              <w:noProof/>
              <w:kern w:val="2"/>
              <w:szCs w:val="24"/>
              <w14:ligatures w14:val="standardContextual"/>
            </w:rPr>
          </w:pPr>
          <w:hyperlink w:anchor="_Toc219985627" w:history="1">
            <w:r w:rsidRPr="003C3AB6">
              <w:rPr>
                <w:rStyle w:val="Lienhypertexte"/>
                <w:noProof/>
              </w:rPr>
              <w:t>3.7 Températures indicatives attendues</w:t>
            </w:r>
            <w:r>
              <w:rPr>
                <w:noProof/>
                <w:webHidden/>
              </w:rPr>
              <w:tab/>
            </w:r>
            <w:r>
              <w:rPr>
                <w:noProof/>
                <w:webHidden/>
              </w:rPr>
              <w:fldChar w:fldCharType="begin"/>
            </w:r>
            <w:r>
              <w:rPr>
                <w:noProof/>
                <w:webHidden/>
              </w:rPr>
              <w:instrText xml:space="preserve"> PAGEREF _Toc219985627 \h </w:instrText>
            </w:r>
            <w:r>
              <w:rPr>
                <w:noProof/>
                <w:webHidden/>
              </w:rPr>
            </w:r>
            <w:r>
              <w:rPr>
                <w:noProof/>
                <w:webHidden/>
              </w:rPr>
              <w:fldChar w:fldCharType="separate"/>
            </w:r>
            <w:r>
              <w:rPr>
                <w:noProof/>
                <w:webHidden/>
              </w:rPr>
              <w:t>13</w:t>
            </w:r>
            <w:r>
              <w:rPr>
                <w:noProof/>
                <w:webHidden/>
              </w:rPr>
              <w:fldChar w:fldCharType="end"/>
            </w:r>
          </w:hyperlink>
        </w:p>
        <w:p w14:paraId="21361FDD" w14:textId="60A5B82F" w:rsidR="0013361C" w:rsidRDefault="0013361C">
          <w:pPr>
            <w:pStyle w:val="TM2"/>
            <w:rPr>
              <w:rFonts w:asciiTheme="minorHAnsi" w:hAnsiTheme="minorHAnsi" w:cstheme="minorBidi"/>
              <w:noProof/>
              <w:kern w:val="2"/>
              <w:szCs w:val="24"/>
              <w14:ligatures w14:val="standardContextual"/>
            </w:rPr>
          </w:pPr>
          <w:hyperlink w:anchor="_Toc219985628" w:history="1">
            <w:r w:rsidRPr="003C3AB6">
              <w:rPr>
                <w:rStyle w:val="Lienhypertexte"/>
                <w:noProof/>
              </w:rPr>
              <w:t>3.8 Températures Eau Chaude Sanitaire (E.C.S.)</w:t>
            </w:r>
            <w:r>
              <w:rPr>
                <w:noProof/>
                <w:webHidden/>
              </w:rPr>
              <w:tab/>
            </w:r>
            <w:r>
              <w:rPr>
                <w:noProof/>
                <w:webHidden/>
              </w:rPr>
              <w:fldChar w:fldCharType="begin"/>
            </w:r>
            <w:r>
              <w:rPr>
                <w:noProof/>
                <w:webHidden/>
              </w:rPr>
              <w:instrText xml:space="preserve"> PAGEREF _Toc219985628 \h </w:instrText>
            </w:r>
            <w:r>
              <w:rPr>
                <w:noProof/>
                <w:webHidden/>
              </w:rPr>
            </w:r>
            <w:r>
              <w:rPr>
                <w:noProof/>
                <w:webHidden/>
              </w:rPr>
              <w:fldChar w:fldCharType="separate"/>
            </w:r>
            <w:r>
              <w:rPr>
                <w:noProof/>
                <w:webHidden/>
              </w:rPr>
              <w:t>13</w:t>
            </w:r>
            <w:r>
              <w:rPr>
                <w:noProof/>
                <w:webHidden/>
              </w:rPr>
              <w:fldChar w:fldCharType="end"/>
            </w:r>
          </w:hyperlink>
        </w:p>
        <w:p w14:paraId="34711630" w14:textId="6B3F4BC2" w:rsidR="0013361C" w:rsidRDefault="0013361C">
          <w:pPr>
            <w:pStyle w:val="TM2"/>
            <w:rPr>
              <w:rFonts w:asciiTheme="minorHAnsi" w:hAnsiTheme="minorHAnsi" w:cstheme="minorBidi"/>
              <w:noProof/>
              <w:kern w:val="2"/>
              <w:szCs w:val="24"/>
              <w14:ligatures w14:val="standardContextual"/>
            </w:rPr>
          </w:pPr>
          <w:hyperlink w:anchor="_Toc219985629" w:history="1">
            <w:r w:rsidRPr="003C3AB6">
              <w:rPr>
                <w:rStyle w:val="Lienhypertexte"/>
                <w:noProof/>
              </w:rPr>
              <w:t>3.9 Efficacité technique et énergétique</w:t>
            </w:r>
            <w:r>
              <w:rPr>
                <w:noProof/>
                <w:webHidden/>
              </w:rPr>
              <w:tab/>
            </w:r>
            <w:r>
              <w:rPr>
                <w:noProof/>
                <w:webHidden/>
              </w:rPr>
              <w:fldChar w:fldCharType="begin"/>
            </w:r>
            <w:r>
              <w:rPr>
                <w:noProof/>
                <w:webHidden/>
              </w:rPr>
              <w:instrText xml:space="preserve"> PAGEREF _Toc219985629 \h </w:instrText>
            </w:r>
            <w:r>
              <w:rPr>
                <w:noProof/>
                <w:webHidden/>
              </w:rPr>
            </w:r>
            <w:r>
              <w:rPr>
                <w:noProof/>
                <w:webHidden/>
              </w:rPr>
              <w:fldChar w:fldCharType="separate"/>
            </w:r>
            <w:r>
              <w:rPr>
                <w:noProof/>
                <w:webHidden/>
              </w:rPr>
              <w:t>14</w:t>
            </w:r>
            <w:r>
              <w:rPr>
                <w:noProof/>
                <w:webHidden/>
              </w:rPr>
              <w:fldChar w:fldCharType="end"/>
            </w:r>
          </w:hyperlink>
        </w:p>
        <w:p w14:paraId="716CEC0D" w14:textId="1C1552FF" w:rsidR="0013361C" w:rsidRDefault="0013361C">
          <w:pPr>
            <w:pStyle w:val="TM2"/>
            <w:tabs>
              <w:tab w:val="left" w:pos="1440"/>
            </w:tabs>
            <w:rPr>
              <w:rFonts w:asciiTheme="minorHAnsi" w:hAnsiTheme="minorHAnsi" w:cstheme="minorBidi"/>
              <w:noProof/>
              <w:kern w:val="2"/>
              <w:szCs w:val="24"/>
              <w14:ligatures w14:val="standardContextual"/>
            </w:rPr>
          </w:pPr>
          <w:hyperlink w:anchor="_Toc219985630" w:history="1">
            <w:r w:rsidRPr="003C3AB6">
              <w:rPr>
                <w:rStyle w:val="Lienhypertexte"/>
                <w:noProof/>
              </w:rPr>
              <w:t>3.10</w:t>
            </w:r>
            <w:r>
              <w:rPr>
                <w:rFonts w:asciiTheme="minorHAnsi" w:hAnsiTheme="minorHAnsi" w:cstheme="minorBidi"/>
                <w:noProof/>
                <w:kern w:val="2"/>
                <w:szCs w:val="24"/>
                <w14:ligatures w14:val="standardContextual"/>
              </w:rPr>
              <w:tab/>
            </w:r>
            <w:r w:rsidRPr="003C3AB6">
              <w:rPr>
                <w:rStyle w:val="Lienhypertexte"/>
                <w:noProof/>
              </w:rPr>
              <w:t>Axe de progrès</w:t>
            </w:r>
            <w:r>
              <w:rPr>
                <w:noProof/>
                <w:webHidden/>
              </w:rPr>
              <w:tab/>
            </w:r>
            <w:r>
              <w:rPr>
                <w:noProof/>
                <w:webHidden/>
              </w:rPr>
              <w:fldChar w:fldCharType="begin"/>
            </w:r>
            <w:r>
              <w:rPr>
                <w:noProof/>
                <w:webHidden/>
              </w:rPr>
              <w:instrText xml:space="preserve"> PAGEREF _Toc219985630 \h </w:instrText>
            </w:r>
            <w:r>
              <w:rPr>
                <w:noProof/>
                <w:webHidden/>
              </w:rPr>
            </w:r>
            <w:r>
              <w:rPr>
                <w:noProof/>
                <w:webHidden/>
              </w:rPr>
              <w:fldChar w:fldCharType="separate"/>
            </w:r>
            <w:r>
              <w:rPr>
                <w:noProof/>
                <w:webHidden/>
              </w:rPr>
              <w:t>14</w:t>
            </w:r>
            <w:r>
              <w:rPr>
                <w:noProof/>
                <w:webHidden/>
              </w:rPr>
              <w:fldChar w:fldCharType="end"/>
            </w:r>
          </w:hyperlink>
        </w:p>
        <w:p w14:paraId="7AA8ACE6" w14:textId="03C18C24" w:rsidR="0013361C" w:rsidRDefault="0013361C">
          <w:pPr>
            <w:pStyle w:val="TM2"/>
            <w:rPr>
              <w:rFonts w:asciiTheme="minorHAnsi" w:hAnsiTheme="minorHAnsi" w:cstheme="minorBidi"/>
              <w:noProof/>
              <w:kern w:val="2"/>
              <w:szCs w:val="24"/>
              <w14:ligatures w14:val="standardContextual"/>
            </w:rPr>
          </w:pPr>
          <w:hyperlink w:anchor="_Toc219985631" w:history="1">
            <w:r w:rsidRPr="003C3AB6">
              <w:rPr>
                <w:rStyle w:val="Lienhypertexte"/>
                <w:noProof/>
              </w:rPr>
              <w:t>3.11 Climatisation</w:t>
            </w:r>
            <w:r>
              <w:rPr>
                <w:noProof/>
                <w:webHidden/>
              </w:rPr>
              <w:tab/>
            </w:r>
            <w:r>
              <w:rPr>
                <w:noProof/>
                <w:webHidden/>
              </w:rPr>
              <w:fldChar w:fldCharType="begin"/>
            </w:r>
            <w:r>
              <w:rPr>
                <w:noProof/>
                <w:webHidden/>
              </w:rPr>
              <w:instrText xml:space="preserve"> PAGEREF _Toc219985631 \h </w:instrText>
            </w:r>
            <w:r>
              <w:rPr>
                <w:noProof/>
                <w:webHidden/>
              </w:rPr>
            </w:r>
            <w:r>
              <w:rPr>
                <w:noProof/>
                <w:webHidden/>
              </w:rPr>
              <w:fldChar w:fldCharType="separate"/>
            </w:r>
            <w:r>
              <w:rPr>
                <w:noProof/>
                <w:webHidden/>
              </w:rPr>
              <w:t>14</w:t>
            </w:r>
            <w:r>
              <w:rPr>
                <w:noProof/>
                <w:webHidden/>
              </w:rPr>
              <w:fldChar w:fldCharType="end"/>
            </w:r>
          </w:hyperlink>
        </w:p>
        <w:p w14:paraId="33FDEF43" w14:textId="6D2A2B26" w:rsidR="0013361C" w:rsidRDefault="0013361C">
          <w:pPr>
            <w:pStyle w:val="TM1"/>
            <w:rPr>
              <w:rFonts w:asciiTheme="minorHAnsi" w:hAnsiTheme="minorHAnsi" w:cstheme="minorBidi"/>
              <w:noProof/>
              <w:kern w:val="2"/>
              <w:szCs w:val="24"/>
              <w14:ligatures w14:val="standardContextual"/>
            </w:rPr>
          </w:pPr>
          <w:hyperlink w:anchor="_Toc219985632" w:history="1">
            <w:r w:rsidRPr="003C3AB6">
              <w:rPr>
                <w:rStyle w:val="Lienhypertexte"/>
                <w:noProof/>
              </w:rPr>
              <w:t>ARTICLE 4 – ENGAGEMENT DU TITULAIRE</w:t>
            </w:r>
            <w:r>
              <w:rPr>
                <w:noProof/>
                <w:webHidden/>
              </w:rPr>
              <w:tab/>
            </w:r>
            <w:r>
              <w:rPr>
                <w:noProof/>
                <w:webHidden/>
              </w:rPr>
              <w:fldChar w:fldCharType="begin"/>
            </w:r>
            <w:r>
              <w:rPr>
                <w:noProof/>
                <w:webHidden/>
              </w:rPr>
              <w:instrText xml:space="preserve"> PAGEREF _Toc219985632 \h </w:instrText>
            </w:r>
            <w:r>
              <w:rPr>
                <w:noProof/>
                <w:webHidden/>
              </w:rPr>
            </w:r>
            <w:r>
              <w:rPr>
                <w:noProof/>
                <w:webHidden/>
              </w:rPr>
              <w:fldChar w:fldCharType="separate"/>
            </w:r>
            <w:r>
              <w:rPr>
                <w:noProof/>
                <w:webHidden/>
              </w:rPr>
              <w:t>15</w:t>
            </w:r>
            <w:r>
              <w:rPr>
                <w:noProof/>
                <w:webHidden/>
              </w:rPr>
              <w:fldChar w:fldCharType="end"/>
            </w:r>
          </w:hyperlink>
        </w:p>
        <w:p w14:paraId="2FD0B2FC" w14:textId="23D3CED6" w:rsidR="0013361C" w:rsidRDefault="0013361C">
          <w:pPr>
            <w:pStyle w:val="TM2"/>
            <w:rPr>
              <w:rFonts w:asciiTheme="minorHAnsi" w:hAnsiTheme="minorHAnsi" w:cstheme="minorBidi"/>
              <w:noProof/>
              <w:kern w:val="2"/>
              <w:szCs w:val="24"/>
              <w14:ligatures w14:val="standardContextual"/>
            </w:rPr>
          </w:pPr>
          <w:hyperlink w:anchor="_Toc219985633" w:history="1">
            <w:r w:rsidRPr="003C3AB6">
              <w:rPr>
                <w:rStyle w:val="Lienhypertexte"/>
                <w:noProof/>
              </w:rPr>
              <w:t>4.1 Cadre général</w:t>
            </w:r>
            <w:r>
              <w:rPr>
                <w:noProof/>
                <w:webHidden/>
              </w:rPr>
              <w:tab/>
            </w:r>
            <w:r>
              <w:rPr>
                <w:noProof/>
                <w:webHidden/>
              </w:rPr>
              <w:fldChar w:fldCharType="begin"/>
            </w:r>
            <w:r>
              <w:rPr>
                <w:noProof/>
                <w:webHidden/>
              </w:rPr>
              <w:instrText xml:space="preserve"> PAGEREF _Toc219985633 \h </w:instrText>
            </w:r>
            <w:r>
              <w:rPr>
                <w:noProof/>
                <w:webHidden/>
              </w:rPr>
            </w:r>
            <w:r>
              <w:rPr>
                <w:noProof/>
                <w:webHidden/>
              </w:rPr>
              <w:fldChar w:fldCharType="separate"/>
            </w:r>
            <w:r>
              <w:rPr>
                <w:noProof/>
                <w:webHidden/>
              </w:rPr>
              <w:t>15</w:t>
            </w:r>
            <w:r>
              <w:rPr>
                <w:noProof/>
                <w:webHidden/>
              </w:rPr>
              <w:fldChar w:fldCharType="end"/>
            </w:r>
          </w:hyperlink>
        </w:p>
        <w:p w14:paraId="746F389F" w14:textId="5782A542" w:rsidR="0013361C" w:rsidRDefault="0013361C">
          <w:pPr>
            <w:pStyle w:val="TM2"/>
            <w:rPr>
              <w:rFonts w:asciiTheme="minorHAnsi" w:hAnsiTheme="minorHAnsi" w:cstheme="minorBidi"/>
              <w:noProof/>
              <w:kern w:val="2"/>
              <w:szCs w:val="24"/>
              <w14:ligatures w14:val="standardContextual"/>
            </w:rPr>
          </w:pPr>
          <w:hyperlink w:anchor="_Toc219985634" w:history="1">
            <w:r w:rsidRPr="003C3AB6">
              <w:rPr>
                <w:rStyle w:val="Lienhypertexte"/>
                <w:noProof/>
              </w:rPr>
              <w:t>4.2 Contrôle de l’exécution</w:t>
            </w:r>
            <w:r>
              <w:rPr>
                <w:noProof/>
                <w:webHidden/>
              </w:rPr>
              <w:tab/>
            </w:r>
            <w:r>
              <w:rPr>
                <w:noProof/>
                <w:webHidden/>
              </w:rPr>
              <w:fldChar w:fldCharType="begin"/>
            </w:r>
            <w:r>
              <w:rPr>
                <w:noProof/>
                <w:webHidden/>
              </w:rPr>
              <w:instrText xml:space="preserve"> PAGEREF _Toc219985634 \h </w:instrText>
            </w:r>
            <w:r>
              <w:rPr>
                <w:noProof/>
                <w:webHidden/>
              </w:rPr>
            </w:r>
            <w:r>
              <w:rPr>
                <w:noProof/>
                <w:webHidden/>
              </w:rPr>
              <w:fldChar w:fldCharType="separate"/>
            </w:r>
            <w:r>
              <w:rPr>
                <w:noProof/>
                <w:webHidden/>
              </w:rPr>
              <w:t>16</w:t>
            </w:r>
            <w:r>
              <w:rPr>
                <w:noProof/>
                <w:webHidden/>
              </w:rPr>
              <w:fldChar w:fldCharType="end"/>
            </w:r>
          </w:hyperlink>
        </w:p>
        <w:p w14:paraId="69DC2C1D" w14:textId="170C77A9" w:rsidR="0013361C" w:rsidRDefault="0013361C">
          <w:pPr>
            <w:pStyle w:val="TM2"/>
            <w:rPr>
              <w:rFonts w:asciiTheme="minorHAnsi" w:hAnsiTheme="minorHAnsi" w:cstheme="minorBidi"/>
              <w:noProof/>
              <w:kern w:val="2"/>
              <w:szCs w:val="24"/>
              <w14:ligatures w14:val="standardContextual"/>
            </w:rPr>
          </w:pPr>
          <w:hyperlink w:anchor="_Toc219985635" w:history="1">
            <w:r w:rsidRPr="003C3AB6">
              <w:rPr>
                <w:rStyle w:val="Lienhypertexte"/>
                <w:noProof/>
              </w:rPr>
              <w:t>4.3 Prestations complémentaires</w:t>
            </w:r>
            <w:r>
              <w:rPr>
                <w:noProof/>
                <w:webHidden/>
              </w:rPr>
              <w:tab/>
            </w:r>
            <w:r>
              <w:rPr>
                <w:noProof/>
                <w:webHidden/>
              </w:rPr>
              <w:fldChar w:fldCharType="begin"/>
            </w:r>
            <w:r>
              <w:rPr>
                <w:noProof/>
                <w:webHidden/>
              </w:rPr>
              <w:instrText xml:space="preserve"> PAGEREF _Toc219985635 \h </w:instrText>
            </w:r>
            <w:r>
              <w:rPr>
                <w:noProof/>
                <w:webHidden/>
              </w:rPr>
            </w:r>
            <w:r>
              <w:rPr>
                <w:noProof/>
                <w:webHidden/>
              </w:rPr>
              <w:fldChar w:fldCharType="separate"/>
            </w:r>
            <w:r>
              <w:rPr>
                <w:noProof/>
                <w:webHidden/>
              </w:rPr>
              <w:t>16</w:t>
            </w:r>
            <w:r>
              <w:rPr>
                <w:noProof/>
                <w:webHidden/>
              </w:rPr>
              <w:fldChar w:fldCharType="end"/>
            </w:r>
          </w:hyperlink>
        </w:p>
        <w:p w14:paraId="3E953438" w14:textId="34B1A0BA" w:rsidR="0013361C" w:rsidRDefault="0013361C">
          <w:pPr>
            <w:pStyle w:val="TM2"/>
            <w:rPr>
              <w:rFonts w:asciiTheme="minorHAnsi" w:hAnsiTheme="minorHAnsi" w:cstheme="minorBidi"/>
              <w:noProof/>
              <w:kern w:val="2"/>
              <w:szCs w:val="24"/>
              <w14:ligatures w14:val="standardContextual"/>
            </w:rPr>
          </w:pPr>
          <w:hyperlink w:anchor="_Toc219985636" w:history="1">
            <w:r w:rsidRPr="003C3AB6">
              <w:rPr>
                <w:rStyle w:val="Lienhypertexte"/>
                <w:noProof/>
              </w:rPr>
              <w:t>4.4 Opérations de vérifications, Essais et Contrôle des ouvrages</w:t>
            </w:r>
            <w:r>
              <w:rPr>
                <w:noProof/>
                <w:webHidden/>
              </w:rPr>
              <w:tab/>
            </w:r>
            <w:r>
              <w:rPr>
                <w:noProof/>
                <w:webHidden/>
              </w:rPr>
              <w:fldChar w:fldCharType="begin"/>
            </w:r>
            <w:r>
              <w:rPr>
                <w:noProof/>
                <w:webHidden/>
              </w:rPr>
              <w:instrText xml:space="preserve"> PAGEREF _Toc219985636 \h </w:instrText>
            </w:r>
            <w:r>
              <w:rPr>
                <w:noProof/>
                <w:webHidden/>
              </w:rPr>
            </w:r>
            <w:r>
              <w:rPr>
                <w:noProof/>
                <w:webHidden/>
              </w:rPr>
              <w:fldChar w:fldCharType="separate"/>
            </w:r>
            <w:r>
              <w:rPr>
                <w:noProof/>
                <w:webHidden/>
              </w:rPr>
              <w:t>16</w:t>
            </w:r>
            <w:r>
              <w:rPr>
                <w:noProof/>
                <w:webHidden/>
              </w:rPr>
              <w:fldChar w:fldCharType="end"/>
            </w:r>
          </w:hyperlink>
        </w:p>
        <w:p w14:paraId="7D012075" w14:textId="62AD3416" w:rsidR="0013361C" w:rsidRDefault="0013361C">
          <w:pPr>
            <w:pStyle w:val="TM1"/>
            <w:rPr>
              <w:rFonts w:asciiTheme="minorHAnsi" w:hAnsiTheme="minorHAnsi" w:cstheme="minorBidi"/>
              <w:noProof/>
              <w:kern w:val="2"/>
              <w:szCs w:val="24"/>
              <w14:ligatures w14:val="standardContextual"/>
            </w:rPr>
          </w:pPr>
          <w:hyperlink w:anchor="_Toc219985637" w:history="1">
            <w:r w:rsidRPr="003C3AB6">
              <w:rPr>
                <w:rStyle w:val="Lienhypertexte"/>
                <w:noProof/>
              </w:rPr>
              <w:t>ARTICLE 5 – GESTION CONTRAT</w:t>
            </w:r>
            <w:r>
              <w:rPr>
                <w:noProof/>
                <w:webHidden/>
              </w:rPr>
              <w:tab/>
            </w:r>
            <w:r>
              <w:rPr>
                <w:noProof/>
                <w:webHidden/>
              </w:rPr>
              <w:fldChar w:fldCharType="begin"/>
            </w:r>
            <w:r>
              <w:rPr>
                <w:noProof/>
                <w:webHidden/>
              </w:rPr>
              <w:instrText xml:space="preserve"> PAGEREF _Toc219985637 \h </w:instrText>
            </w:r>
            <w:r>
              <w:rPr>
                <w:noProof/>
                <w:webHidden/>
              </w:rPr>
            </w:r>
            <w:r>
              <w:rPr>
                <w:noProof/>
                <w:webHidden/>
              </w:rPr>
              <w:fldChar w:fldCharType="separate"/>
            </w:r>
            <w:r>
              <w:rPr>
                <w:noProof/>
                <w:webHidden/>
              </w:rPr>
              <w:t>16</w:t>
            </w:r>
            <w:r>
              <w:rPr>
                <w:noProof/>
                <w:webHidden/>
              </w:rPr>
              <w:fldChar w:fldCharType="end"/>
            </w:r>
          </w:hyperlink>
        </w:p>
        <w:p w14:paraId="2F4719B9" w14:textId="002E2567" w:rsidR="0013361C" w:rsidRDefault="0013361C">
          <w:pPr>
            <w:pStyle w:val="TM2"/>
            <w:rPr>
              <w:rFonts w:asciiTheme="minorHAnsi" w:hAnsiTheme="minorHAnsi" w:cstheme="minorBidi"/>
              <w:noProof/>
              <w:kern w:val="2"/>
              <w:szCs w:val="24"/>
              <w14:ligatures w14:val="standardContextual"/>
            </w:rPr>
          </w:pPr>
          <w:hyperlink w:anchor="_Toc219985638" w:history="1">
            <w:r w:rsidRPr="003C3AB6">
              <w:rPr>
                <w:rStyle w:val="Lienhypertexte"/>
                <w:noProof/>
              </w:rPr>
              <w:t>5.1 Réunion de cadrage</w:t>
            </w:r>
            <w:r>
              <w:rPr>
                <w:noProof/>
                <w:webHidden/>
              </w:rPr>
              <w:tab/>
            </w:r>
            <w:r>
              <w:rPr>
                <w:noProof/>
                <w:webHidden/>
              </w:rPr>
              <w:fldChar w:fldCharType="begin"/>
            </w:r>
            <w:r>
              <w:rPr>
                <w:noProof/>
                <w:webHidden/>
              </w:rPr>
              <w:instrText xml:space="preserve"> PAGEREF _Toc219985638 \h </w:instrText>
            </w:r>
            <w:r>
              <w:rPr>
                <w:noProof/>
                <w:webHidden/>
              </w:rPr>
            </w:r>
            <w:r>
              <w:rPr>
                <w:noProof/>
                <w:webHidden/>
              </w:rPr>
              <w:fldChar w:fldCharType="separate"/>
            </w:r>
            <w:r>
              <w:rPr>
                <w:noProof/>
                <w:webHidden/>
              </w:rPr>
              <w:t>16</w:t>
            </w:r>
            <w:r>
              <w:rPr>
                <w:noProof/>
                <w:webHidden/>
              </w:rPr>
              <w:fldChar w:fldCharType="end"/>
            </w:r>
          </w:hyperlink>
        </w:p>
        <w:p w14:paraId="55B2935D" w14:textId="6FBDC3DB" w:rsidR="0013361C" w:rsidRDefault="0013361C">
          <w:pPr>
            <w:pStyle w:val="TM2"/>
            <w:rPr>
              <w:rFonts w:asciiTheme="minorHAnsi" w:hAnsiTheme="minorHAnsi" w:cstheme="minorBidi"/>
              <w:noProof/>
              <w:kern w:val="2"/>
              <w:szCs w:val="24"/>
              <w14:ligatures w14:val="standardContextual"/>
            </w:rPr>
          </w:pPr>
          <w:hyperlink w:anchor="_Toc219985639" w:history="1">
            <w:r w:rsidRPr="003C3AB6">
              <w:rPr>
                <w:rStyle w:val="Lienhypertexte"/>
                <w:noProof/>
              </w:rPr>
              <w:t>5.2 Référents Locaux et commandes :</w:t>
            </w:r>
            <w:r>
              <w:rPr>
                <w:noProof/>
                <w:webHidden/>
              </w:rPr>
              <w:tab/>
            </w:r>
            <w:r>
              <w:rPr>
                <w:noProof/>
                <w:webHidden/>
              </w:rPr>
              <w:fldChar w:fldCharType="begin"/>
            </w:r>
            <w:r>
              <w:rPr>
                <w:noProof/>
                <w:webHidden/>
              </w:rPr>
              <w:instrText xml:space="preserve"> PAGEREF _Toc219985639 \h </w:instrText>
            </w:r>
            <w:r>
              <w:rPr>
                <w:noProof/>
                <w:webHidden/>
              </w:rPr>
            </w:r>
            <w:r>
              <w:rPr>
                <w:noProof/>
                <w:webHidden/>
              </w:rPr>
              <w:fldChar w:fldCharType="separate"/>
            </w:r>
            <w:r>
              <w:rPr>
                <w:noProof/>
                <w:webHidden/>
              </w:rPr>
              <w:t>16</w:t>
            </w:r>
            <w:r>
              <w:rPr>
                <w:noProof/>
                <w:webHidden/>
              </w:rPr>
              <w:fldChar w:fldCharType="end"/>
            </w:r>
          </w:hyperlink>
        </w:p>
        <w:p w14:paraId="3ECC49BA" w14:textId="19876B9F" w:rsidR="0013361C" w:rsidRDefault="0013361C">
          <w:pPr>
            <w:pStyle w:val="TM2"/>
            <w:rPr>
              <w:rFonts w:asciiTheme="minorHAnsi" w:hAnsiTheme="minorHAnsi" w:cstheme="minorBidi"/>
              <w:noProof/>
              <w:kern w:val="2"/>
              <w:szCs w:val="24"/>
              <w14:ligatures w14:val="standardContextual"/>
            </w:rPr>
          </w:pPr>
          <w:hyperlink w:anchor="_Toc219985640" w:history="1">
            <w:r w:rsidRPr="003C3AB6">
              <w:rPr>
                <w:rStyle w:val="Lienhypertexte"/>
                <w:noProof/>
              </w:rPr>
              <w:t>5.3 Gestion et suivi technique du marché</w:t>
            </w:r>
            <w:r>
              <w:rPr>
                <w:noProof/>
                <w:webHidden/>
              </w:rPr>
              <w:tab/>
            </w:r>
            <w:r>
              <w:rPr>
                <w:noProof/>
                <w:webHidden/>
              </w:rPr>
              <w:fldChar w:fldCharType="begin"/>
            </w:r>
            <w:r>
              <w:rPr>
                <w:noProof/>
                <w:webHidden/>
              </w:rPr>
              <w:instrText xml:space="preserve"> PAGEREF _Toc219985640 \h </w:instrText>
            </w:r>
            <w:r>
              <w:rPr>
                <w:noProof/>
                <w:webHidden/>
              </w:rPr>
            </w:r>
            <w:r>
              <w:rPr>
                <w:noProof/>
                <w:webHidden/>
              </w:rPr>
              <w:fldChar w:fldCharType="separate"/>
            </w:r>
            <w:r>
              <w:rPr>
                <w:noProof/>
                <w:webHidden/>
              </w:rPr>
              <w:t>17</w:t>
            </w:r>
            <w:r>
              <w:rPr>
                <w:noProof/>
                <w:webHidden/>
              </w:rPr>
              <w:fldChar w:fldCharType="end"/>
            </w:r>
          </w:hyperlink>
        </w:p>
        <w:p w14:paraId="3E353079" w14:textId="3F1893ED" w:rsidR="0013361C" w:rsidRDefault="0013361C">
          <w:pPr>
            <w:pStyle w:val="TM3"/>
            <w:tabs>
              <w:tab w:val="right" w:leader="dot" w:pos="9913"/>
            </w:tabs>
            <w:rPr>
              <w:rFonts w:asciiTheme="minorHAnsi" w:hAnsiTheme="minorHAnsi" w:cstheme="minorBidi"/>
              <w:noProof/>
              <w:kern w:val="2"/>
              <w:szCs w:val="24"/>
              <w14:ligatures w14:val="standardContextual"/>
            </w:rPr>
          </w:pPr>
          <w:hyperlink w:anchor="_Toc219985641" w:history="1">
            <w:r w:rsidRPr="003C3AB6">
              <w:rPr>
                <w:rStyle w:val="Lienhypertexte"/>
                <w:noProof/>
              </w:rPr>
              <w:t>5.3.1 Suivi de contrat</w:t>
            </w:r>
            <w:r>
              <w:rPr>
                <w:noProof/>
                <w:webHidden/>
              </w:rPr>
              <w:tab/>
            </w:r>
            <w:r>
              <w:rPr>
                <w:noProof/>
                <w:webHidden/>
              </w:rPr>
              <w:fldChar w:fldCharType="begin"/>
            </w:r>
            <w:r>
              <w:rPr>
                <w:noProof/>
                <w:webHidden/>
              </w:rPr>
              <w:instrText xml:space="preserve"> PAGEREF _Toc219985641 \h </w:instrText>
            </w:r>
            <w:r>
              <w:rPr>
                <w:noProof/>
                <w:webHidden/>
              </w:rPr>
            </w:r>
            <w:r>
              <w:rPr>
                <w:noProof/>
                <w:webHidden/>
              </w:rPr>
              <w:fldChar w:fldCharType="separate"/>
            </w:r>
            <w:r>
              <w:rPr>
                <w:noProof/>
                <w:webHidden/>
              </w:rPr>
              <w:t>17</w:t>
            </w:r>
            <w:r>
              <w:rPr>
                <w:noProof/>
                <w:webHidden/>
              </w:rPr>
              <w:fldChar w:fldCharType="end"/>
            </w:r>
          </w:hyperlink>
        </w:p>
        <w:p w14:paraId="19916BE0" w14:textId="041B4B9B" w:rsidR="0013361C" w:rsidRDefault="0013361C">
          <w:pPr>
            <w:pStyle w:val="TM3"/>
            <w:tabs>
              <w:tab w:val="right" w:leader="dot" w:pos="9913"/>
            </w:tabs>
            <w:rPr>
              <w:rFonts w:asciiTheme="minorHAnsi" w:hAnsiTheme="minorHAnsi" w:cstheme="minorBidi"/>
              <w:noProof/>
              <w:kern w:val="2"/>
              <w:szCs w:val="24"/>
              <w14:ligatures w14:val="standardContextual"/>
            </w:rPr>
          </w:pPr>
          <w:hyperlink w:anchor="_Toc219985642" w:history="1">
            <w:r w:rsidRPr="003C3AB6">
              <w:rPr>
                <w:rStyle w:val="Lienhypertexte"/>
                <w:noProof/>
              </w:rPr>
              <w:t>5.3.2 Outil de suivi</w:t>
            </w:r>
            <w:r>
              <w:rPr>
                <w:noProof/>
                <w:webHidden/>
              </w:rPr>
              <w:tab/>
            </w:r>
            <w:r>
              <w:rPr>
                <w:noProof/>
                <w:webHidden/>
              </w:rPr>
              <w:fldChar w:fldCharType="begin"/>
            </w:r>
            <w:r>
              <w:rPr>
                <w:noProof/>
                <w:webHidden/>
              </w:rPr>
              <w:instrText xml:space="preserve"> PAGEREF _Toc219985642 \h </w:instrText>
            </w:r>
            <w:r>
              <w:rPr>
                <w:noProof/>
                <w:webHidden/>
              </w:rPr>
            </w:r>
            <w:r>
              <w:rPr>
                <w:noProof/>
                <w:webHidden/>
              </w:rPr>
              <w:fldChar w:fldCharType="separate"/>
            </w:r>
            <w:r>
              <w:rPr>
                <w:noProof/>
                <w:webHidden/>
              </w:rPr>
              <w:t>17</w:t>
            </w:r>
            <w:r>
              <w:rPr>
                <w:noProof/>
                <w:webHidden/>
              </w:rPr>
              <w:fldChar w:fldCharType="end"/>
            </w:r>
          </w:hyperlink>
        </w:p>
        <w:p w14:paraId="2E96D120" w14:textId="7AE422A6" w:rsidR="009A7AB5" w:rsidRDefault="009A7AB5">
          <w:r w:rsidRPr="00FA4627">
            <w:rPr>
              <w:rFonts w:ascii="Fira Sans" w:hAnsi="Fira Sans"/>
              <w:b/>
              <w:bCs/>
              <w:sz w:val="22"/>
            </w:rPr>
            <w:fldChar w:fldCharType="end"/>
          </w:r>
        </w:p>
      </w:sdtContent>
    </w:sdt>
    <w:p w14:paraId="6AE181AE" w14:textId="77777777" w:rsidR="009A7AB5" w:rsidRDefault="009A7AB5" w:rsidP="00F10C20">
      <w:pPr>
        <w:pStyle w:val="Titre1"/>
      </w:pPr>
    </w:p>
    <w:p w14:paraId="6838CDDF" w14:textId="77777777" w:rsidR="009A7AB5" w:rsidRDefault="009A7AB5">
      <w:pPr>
        <w:rPr>
          <w:rFonts w:eastAsiaTheme="majorEastAsia" w:cstheme="majorBidi"/>
          <w:b/>
          <w:bCs/>
          <w:color w:val="17365D" w:themeColor="text2" w:themeShade="BF"/>
          <w:sz w:val="28"/>
          <w:szCs w:val="28"/>
        </w:rPr>
      </w:pPr>
      <w:r>
        <w:br w:type="page"/>
      </w:r>
    </w:p>
    <w:p w14:paraId="663EBFF2" w14:textId="77777777" w:rsidR="0053248E" w:rsidRPr="00D21738" w:rsidRDefault="00902FC0" w:rsidP="00F10C20">
      <w:pPr>
        <w:pStyle w:val="Titre1"/>
      </w:pPr>
      <w:bookmarkStart w:id="1" w:name="_Toc219985610"/>
      <w:r w:rsidRPr="00D21738">
        <w:lastRenderedPageBreak/>
        <w:t xml:space="preserve">ARTICLE 1 – </w:t>
      </w:r>
      <w:r w:rsidR="00DC0408" w:rsidRPr="00D21738">
        <w:t>PRÉ</w:t>
      </w:r>
      <w:r w:rsidR="003503C1" w:rsidRPr="00D21738">
        <w:t xml:space="preserve">AMBULE, DISPOSITIONS GENERALES, </w:t>
      </w:r>
      <w:r w:rsidRPr="00D21738">
        <w:t>DEFINITIONS</w:t>
      </w:r>
      <w:bookmarkEnd w:id="0"/>
      <w:bookmarkEnd w:id="1"/>
      <w:r w:rsidRPr="00D21738">
        <w:t xml:space="preserve"> </w:t>
      </w:r>
      <w:bookmarkStart w:id="2" w:name="_Toc340571802"/>
    </w:p>
    <w:p w14:paraId="1056A240" w14:textId="77777777" w:rsidR="000E74AF" w:rsidRPr="00D21738" w:rsidRDefault="0053248E" w:rsidP="000E74AF">
      <w:pPr>
        <w:ind w:left="720"/>
        <w:jc w:val="both"/>
        <w:rPr>
          <w:rFonts w:ascii="Fira Sans" w:hAnsi="Fira Sans"/>
          <w:sz w:val="22"/>
        </w:rPr>
      </w:pPr>
      <w:r w:rsidRPr="00D21738">
        <w:rPr>
          <w:rFonts w:ascii="Fira Sans" w:hAnsi="Fira Sans"/>
          <w:sz w:val="22"/>
        </w:rPr>
        <w:t>Le présent mar</w:t>
      </w:r>
      <w:r w:rsidR="00AC59CB" w:rsidRPr="00D21738">
        <w:rPr>
          <w:rFonts w:ascii="Fira Sans" w:hAnsi="Fira Sans"/>
          <w:sz w:val="22"/>
        </w:rPr>
        <w:t xml:space="preserve">ché a pour objet la maintenance </w:t>
      </w:r>
      <w:r w:rsidRPr="00D21738">
        <w:rPr>
          <w:rFonts w:ascii="Fira Sans" w:hAnsi="Fira Sans"/>
          <w:sz w:val="22"/>
        </w:rPr>
        <w:t xml:space="preserve">des installations de chauffage, ventilation et climatisation </w:t>
      </w:r>
      <w:r w:rsidR="001018F2" w:rsidRPr="00D21738">
        <w:rPr>
          <w:rFonts w:ascii="Fira Sans" w:hAnsi="Fira Sans"/>
          <w:sz w:val="22"/>
        </w:rPr>
        <w:t>pour les</w:t>
      </w:r>
      <w:r w:rsidR="00F13198" w:rsidRPr="00D21738">
        <w:rPr>
          <w:rFonts w:ascii="Fira Sans" w:hAnsi="Fira Sans"/>
          <w:sz w:val="22"/>
        </w:rPr>
        <w:t xml:space="preserve"> me</w:t>
      </w:r>
      <w:r w:rsidR="009B6F17" w:rsidRPr="00D21738">
        <w:rPr>
          <w:rFonts w:ascii="Fira Sans" w:hAnsi="Fira Sans"/>
          <w:sz w:val="22"/>
        </w:rPr>
        <w:t>mbres du groupement de commande permanent adhérents à cette consultation.</w:t>
      </w:r>
    </w:p>
    <w:p w14:paraId="669B23F9" w14:textId="77777777" w:rsidR="000E74AF" w:rsidRPr="00D21738" w:rsidRDefault="009B6F17" w:rsidP="000E74AF">
      <w:pPr>
        <w:ind w:left="720"/>
        <w:jc w:val="both"/>
        <w:rPr>
          <w:rFonts w:ascii="Fira Sans" w:hAnsi="Fira Sans"/>
          <w:sz w:val="22"/>
        </w:rPr>
      </w:pPr>
      <w:r w:rsidRPr="00D21738">
        <w:rPr>
          <w:rFonts w:ascii="Fira Sans" w:hAnsi="Fira Sans"/>
          <w:sz w:val="22"/>
        </w:rPr>
        <w:t>Le contrat est alloti géographiquement.</w:t>
      </w:r>
    </w:p>
    <w:p w14:paraId="29C79202" w14:textId="12AED566" w:rsidR="009B6F17" w:rsidRPr="00D21738" w:rsidRDefault="009B6F17" w:rsidP="00173731">
      <w:pPr>
        <w:ind w:left="720"/>
        <w:jc w:val="both"/>
        <w:rPr>
          <w:rFonts w:ascii="Fira Sans" w:hAnsi="Fira Sans"/>
          <w:sz w:val="22"/>
        </w:rPr>
      </w:pPr>
      <w:r w:rsidRPr="00D21738">
        <w:rPr>
          <w:rFonts w:ascii="Fira Sans" w:hAnsi="Fira Sans"/>
          <w:sz w:val="22"/>
        </w:rPr>
        <w:t>Il est entendu par :</w:t>
      </w:r>
    </w:p>
    <w:p w14:paraId="5D9BBB06" w14:textId="66F2D8F5" w:rsidR="00173731" w:rsidRDefault="009B6F17" w:rsidP="00173731">
      <w:pPr>
        <w:ind w:left="720"/>
        <w:jc w:val="both"/>
        <w:rPr>
          <w:rFonts w:ascii="Fira Sans" w:hAnsi="Fira Sans"/>
          <w:sz w:val="22"/>
        </w:rPr>
      </w:pPr>
      <w:r w:rsidRPr="00D21738">
        <w:rPr>
          <w:rFonts w:ascii="Fira Sans" w:hAnsi="Fira Sans" w:cs="DejaVu Sans Condensed"/>
          <w:sz w:val="22"/>
        </w:rPr>
        <w:t>•</w:t>
      </w:r>
      <w:r w:rsidRPr="00D21738">
        <w:rPr>
          <w:rFonts w:ascii="Fira Sans" w:hAnsi="Fira Sans"/>
          <w:sz w:val="22"/>
        </w:rPr>
        <w:t xml:space="preserve"> CCI </w:t>
      </w:r>
      <w:r w:rsidR="00173731">
        <w:rPr>
          <w:rFonts w:ascii="Fira Sans" w:hAnsi="Fira Sans"/>
          <w:sz w:val="22"/>
        </w:rPr>
        <w:t>CM</w:t>
      </w:r>
      <w:r w:rsidRPr="00D21738">
        <w:rPr>
          <w:rFonts w:ascii="Fira Sans" w:hAnsi="Fira Sans"/>
          <w:sz w:val="22"/>
        </w:rPr>
        <w:t xml:space="preserve"> : Chambre de Commerce et d’Industrie </w:t>
      </w:r>
      <w:r w:rsidR="0029729D">
        <w:rPr>
          <w:rFonts w:ascii="Fira Sans" w:hAnsi="Fira Sans"/>
          <w:sz w:val="22"/>
        </w:rPr>
        <w:t>de Charente Maritime</w:t>
      </w:r>
      <w:r w:rsidR="00F904FE">
        <w:rPr>
          <w:rFonts w:ascii="Fira Sans" w:hAnsi="Fira Sans"/>
          <w:sz w:val="22"/>
        </w:rPr>
        <w:t xml:space="preserve"> – CCI 17</w:t>
      </w:r>
    </w:p>
    <w:p w14:paraId="21B719A3" w14:textId="2740D4AF" w:rsidR="00712195" w:rsidRPr="00173731" w:rsidRDefault="00173731" w:rsidP="00173731">
      <w:pPr>
        <w:ind w:left="720"/>
        <w:jc w:val="both"/>
        <w:rPr>
          <w:rFonts w:ascii="Fira Sans" w:hAnsi="Fira Sans"/>
          <w:sz w:val="22"/>
        </w:rPr>
      </w:pPr>
      <w:r w:rsidRPr="00D21738">
        <w:rPr>
          <w:rFonts w:ascii="Fira Sans" w:hAnsi="Fira Sans" w:cs="DejaVu Sans Condensed"/>
          <w:sz w:val="22"/>
        </w:rPr>
        <w:t>•</w:t>
      </w:r>
      <w:r w:rsidRPr="00D21738">
        <w:rPr>
          <w:rFonts w:ascii="Fira Sans" w:hAnsi="Fira Sans"/>
          <w:sz w:val="22"/>
        </w:rPr>
        <w:t xml:space="preserve"> CCI </w:t>
      </w:r>
      <w:r>
        <w:rPr>
          <w:rFonts w:ascii="Fira Sans" w:hAnsi="Fira Sans"/>
          <w:sz w:val="22"/>
        </w:rPr>
        <w:t>DS</w:t>
      </w:r>
      <w:r w:rsidRPr="00D21738">
        <w:rPr>
          <w:rFonts w:ascii="Fira Sans" w:hAnsi="Fira Sans"/>
          <w:sz w:val="22"/>
        </w:rPr>
        <w:t xml:space="preserve"> : Chambre de Commerce et d’Industrie </w:t>
      </w:r>
      <w:r>
        <w:rPr>
          <w:rFonts w:ascii="Fira Sans" w:hAnsi="Fira Sans"/>
          <w:sz w:val="22"/>
        </w:rPr>
        <w:t>des Deux-Sèvres</w:t>
      </w:r>
      <w:r w:rsidR="00F904FE">
        <w:rPr>
          <w:rFonts w:ascii="Fira Sans" w:hAnsi="Fira Sans"/>
          <w:sz w:val="22"/>
        </w:rPr>
        <w:t xml:space="preserve"> – CCI 79</w:t>
      </w:r>
    </w:p>
    <w:p w14:paraId="2662F023" w14:textId="38FEBD5F" w:rsidR="009B6F17" w:rsidRPr="00D21738" w:rsidRDefault="009B6F17" w:rsidP="009B6F17">
      <w:pPr>
        <w:ind w:left="720"/>
        <w:jc w:val="both"/>
        <w:rPr>
          <w:rFonts w:ascii="Fira Sans" w:hAnsi="Fira Sans"/>
          <w:sz w:val="22"/>
        </w:rPr>
      </w:pPr>
      <w:r w:rsidRPr="00D21738">
        <w:rPr>
          <w:rFonts w:ascii="Fira Sans" w:hAnsi="Fira Sans" w:cs="DejaVu Sans Condensed"/>
          <w:sz w:val="22"/>
        </w:rPr>
        <w:t>•</w:t>
      </w:r>
      <w:r w:rsidRPr="00D21738">
        <w:rPr>
          <w:rFonts w:ascii="Fira Sans" w:hAnsi="Fira Sans"/>
          <w:sz w:val="22"/>
        </w:rPr>
        <w:t xml:space="preserve"> CCI V : Chambre de Commerce et d’Industrie de la Vienne</w:t>
      </w:r>
      <w:r w:rsidR="00F904FE">
        <w:rPr>
          <w:rFonts w:ascii="Fira Sans" w:hAnsi="Fira Sans"/>
          <w:sz w:val="22"/>
        </w:rPr>
        <w:t xml:space="preserve"> – CCI 86</w:t>
      </w:r>
    </w:p>
    <w:p w14:paraId="3CA33CDE" w14:textId="77777777" w:rsidR="000E74AF" w:rsidRPr="00D21738" w:rsidRDefault="000E74AF" w:rsidP="000E74AF">
      <w:pPr>
        <w:ind w:left="720"/>
        <w:jc w:val="both"/>
        <w:rPr>
          <w:rFonts w:ascii="Fira Sans" w:hAnsi="Fira Sans"/>
          <w:sz w:val="22"/>
        </w:rPr>
      </w:pPr>
      <w:r w:rsidRPr="00D21738">
        <w:rPr>
          <w:rFonts w:ascii="Fira Sans" w:hAnsi="Fira Sans" w:cs="DejaVu Sans Condensed"/>
          <w:sz w:val="22"/>
        </w:rPr>
        <w:t>•</w:t>
      </w:r>
      <w:r w:rsidRPr="00D21738">
        <w:rPr>
          <w:rFonts w:ascii="Fira Sans" w:hAnsi="Fira Sans"/>
          <w:sz w:val="22"/>
        </w:rPr>
        <w:t xml:space="preserve"> Le Local : Association le Local</w:t>
      </w:r>
    </w:p>
    <w:p w14:paraId="5D62D56E" w14:textId="77777777" w:rsidR="00902FC0" w:rsidRPr="00D21738" w:rsidRDefault="00902FC0" w:rsidP="00F10C20">
      <w:pPr>
        <w:pStyle w:val="Titre1"/>
      </w:pPr>
      <w:bookmarkStart w:id="3" w:name="_Toc219985611"/>
      <w:r w:rsidRPr="00D21738">
        <w:t xml:space="preserve">ARTICLE 2 – </w:t>
      </w:r>
      <w:bookmarkEnd w:id="2"/>
      <w:r w:rsidR="00DE56CE" w:rsidRPr="00D21738">
        <w:t>CONDITIONS TECHNIQUES</w:t>
      </w:r>
      <w:bookmarkEnd w:id="3"/>
      <w:r w:rsidRPr="00D21738">
        <w:t xml:space="preserve"> </w:t>
      </w:r>
    </w:p>
    <w:p w14:paraId="33A2D36C" w14:textId="77777777" w:rsidR="005167A7" w:rsidRPr="00D21738" w:rsidRDefault="005167A7" w:rsidP="00A37A39">
      <w:pPr>
        <w:pStyle w:val="Titre2"/>
        <w:ind w:left="0" w:firstLine="709"/>
      </w:pPr>
      <w:bookmarkStart w:id="4" w:name="_Toc219985612"/>
      <w:r w:rsidRPr="00D21738">
        <w:t>2</w:t>
      </w:r>
      <w:r w:rsidR="007D3924" w:rsidRPr="00D21738">
        <w:t xml:space="preserve">.1 </w:t>
      </w:r>
      <w:r w:rsidRPr="00D21738">
        <w:t>Descriptif général</w:t>
      </w:r>
      <w:bookmarkEnd w:id="4"/>
    </w:p>
    <w:p w14:paraId="0895B6BF" w14:textId="61D6F288" w:rsidR="00376E55" w:rsidRPr="00D21738" w:rsidRDefault="00376E55" w:rsidP="00376E55">
      <w:pPr>
        <w:ind w:left="709"/>
        <w:jc w:val="both"/>
        <w:rPr>
          <w:rFonts w:ascii="Fira Sans" w:hAnsi="Fira Sans"/>
          <w:sz w:val="22"/>
        </w:rPr>
      </w:pPr>
      <w:r w:rsidRPr="00D21738">
        <w:rPr>
          <w:rFonts w:ascii="Fira Sans" w:hAnsi="Fira Sans"/>
          <w:sz w:val="22"/>
        </w:rPr>
        <w:t xml:space="preserve">Le présent marché a pour objet la maintenance </w:t>
      </w:r>
      <w:r w:rsidR="00B71E15" w:rsidRPr="00C34302">
        <w:rPr>
          <w:rFonts w:ascii="Fira Sans" w:hAnsi="Fira Sans"/>
          <w:sz w:val="22"/>
        </w:rPr>
        <w:t>préventive</w:t>
      </w:r>
      <w:r w:rsidR="0038154C">
        <w:rPr>
          <w:rFonts w:ascii="Fira Sans" w:hAnsi="Fira Sans"/>
          <w:sz w:val="22"/>
        </w:rPr>
        <w:t xml:space="preserve">, </w:t>
      </w:r>
      <w:r w:rsidR="00B71E15" w:rsidRPr="00C34302">
        <w:rPr>
          <w:rFonts w:ascii="Fira Sans" w:hAnsi="Fira Sans"/>
          <w:sz w:val="22"/>
        </w:rPr>
        <w:t>corrective</w:t>
      </w:r>
      <w:r w:rsidR="00B71E15" w:rsidRPr="00D21738">
        <w:rPr>
          <w:rFonts w:ascii="Fira Sans" w:hAnsi="Fira Sans"/>
          <w:sz w:val="22"/>
        </w:rPr>
        <w:t xml:space="preserve"> </w:t>
      </w:r>
      <w:r w:rsidR="0038154C" w:rsidRPr="00173731">
        <w:rPr>
          <w:rFonts w:ascii="Fira Sans" w:hAnsi="Fira Sans"/>
          <w:sz w:val="22"/>
        </w:rPr>
        <w:t>et la conduite</w:t>
      </w:r>
      <w:r w:rsidR="0038154C">
        <w:rPr>
          <w:rFonts w:ascii="Fira Sans" w:hAnsi="Fira Sans"/>
          <w:sz w:val="22"/>
        </w:rPr>
        <w:t xml:space="preserve"> </w:t>
      </w:r>
      <w:r w:rsidRPr="00D21738">
        <w:rPr>
          <w:rFonts w:ascii="Fira Sans" w:hAnsi="Fira Sans"/>
          <w:sz w:val="22"/>
        </w:rPr>
        <w:t xml:space="preserve">des installations de chauffage, </w:t>
      </w:r>
      <w:r w:rsidR="00A75BCB" w:rsidRPr="00D21738">
        <w:rPr>
          <w:rFonts w:ascii="Fira Sans" w:hAnsi="Fira Sans"/>
          <w:sz w:val="22"/>
        </w:rPr>
        <w:t xml:space="preserve">de </w:t>
      </w:r>
      <w:r w:rsidRPr="00D21738">
        <w:rPr>
          <w:rFonts w:ascii="Fira Sans" w:hAnsi="Fira Sans"/>
          <w:sz w:val="22"/>
        </w:rPr>
        <w:t xml:space="preserve">ventilation et </w:t>
      </w:r>
      <w:r w:rsidR="00A75BCB" w:rsidRPr="00D21738">
        <w:rPr>
          <w:rFonts w:ascii="Fira Sans" w:hAnsi="Fira Sans"/>
          <w:sz w:val="22"/>
        </w:rPr>
        <w:t xml:space="preserve">de </w:t>
      </w:r>
      <w:r w:rsidRPr="00D21738">
        <w:rPr>
          <w:rFonts w:ascii="Fira Sans" w:hAnsi="Fira Sans"/>
          <w:sz w:val="22"/>
        </w:rPr>
        <w:t>climatisation des membres du groupement de commande.</w:t>
      </w:r>
    </w:p>
    <w:p w14:paraId="72906F10" w14:textId="77777777" w:rsidR="00376E55" w:rsidRPr="00D21738" w:rsidRDefault="00376E55" w:rsidP="00376E55">
      <w:pPr>
        <w:autoSpaceDE w:val="0"/>
        <w:autoSpaceDN w:val="0"/>
        <w:adjustRightInd w:val="0"/>
        <w:ind w:left="709"/>
        <w:jc w:val="both"/>
        <w:rPr>
          <w:rFonts w:ascii="Fira Sans" w:hAnsi="Fira Sans"/>
          <w:sz w:val="22"/>
        </w:rPr>
      </w:pPr>
      <w:r w:rsidRPr="00D21738">
        <w:rPr>
          <w:rFonts w:ascii="Fira Sans" w:hAnsi="Fira Sans"/>
          <w:sz w:val="22"/>
        </w:rPr>
        <w:t>La prestation, objet du marché, concerne des établissements recevant du public (ERP) et des établissements soumis au Code du Travail.</w:t>
      </w:r>
    </w:p>
    <w:p w14:paraId="2A01A310" w14:textId="77777777" w:rsidR="00376E55" w:rsidRPr="00D21738" w:rsidRDefault="00376E55" w:rsidP="00376E55">
      <w:pPr>
        <w:autoSpaceDE w:val="0"/>
        <w:autoSpaceDN w:val="0"/>
        <w:adjustRightInd w:val="0"/>
        <w:ind w:left="709"/>
        <w:jc w:val="both"/>
        <w:rPr>
          <w:rFonts w:ascii="Fira Sans" w:hAnsi="Fira Sans"/>
          <w:sz w:val="22"/>
        </w:rPr>
      </w:pPr>
      <w:r w:rsidRPr="00D21738">
        <w:rPr>
          <w:rFonts w:ascii="Fira Sans" w:hAnsi="Fira Sans"/>
          <w:sz w:val="22"/>
        </w:rPr>
        <w:t>Le marché est un contrat avec obligation de résultat. Le Prestataire doit maintenir les températures contractuelles dans les locaux chauffés/rafraichis.</w:t>
      </w:r>
    </w:p>
    <w:p w14:paraId="1BD9662B" w14:textId="77777777" w:rsidR="00376E55" w:rsidRPr="00D21738" w:rsidRDefault="00376E55" w:rsidP="00376E55">
      <w:pPr>
        <w:autoSpaceDE w:val="0"/>
        <w:autoSpaceDN w:val="0"/>
        <w:adjustRightInd w:val="0"/>
        <w:ind w:left="709"/>
        <w:jc w:val="both"/>
        <w:rPr>
          <w:rFonts w:ascii="Fira Sans" w:hAnsi="Fira Sans"/>
          <w:sz w:val="22"/>
        </w:rPr>
      </w:pPr>
      <w:r w:rsidRPr="00D21738">
        <w:rPr>
          <w:rFonts w:ascii="Fira Sans" w:hAnsi="Fira Sans"/>
          <w:sz w:val="22"/>
        </w:rPr>
        <w:t>Dans les différents bâtiments des membres du groupement de commande, le titulaire assurera l’exploitation des installations de chauffage,</w:t>
      </w:r>
      <w:r w:rsidR="00E81489" w:rsidRPr="00D21738">
        <w:rPr>
          <w:rFonts w:ascii="Fira Sans" w:hAnsi="Fira Sans"/>
          <w:sz w:val="22"/>
        </w:rPr>
        <w:t xml:space="preserve"> de ventilation,</w:t>
      </w:r>
      <w:r w:rsidRPr="00D21738">
        <w:rPr>
          <w:rFonts w:ascii="Fira Sans" w:hAnsi="Fira Sans"/>
          <w:sz w:val="22"/>
        </w:rPr>
        <w:t xml:space="preserve"> de production d’eau chaude et de climatisation.</w:t>
      </w:r>
    </w:p>
    <w:p w14:paraId="7E3152CA" w14:textId="77777777" w:rsidR="00376E55" w:rsidRPr="00D21738" w:rsidRDefault="00376E55" w:rsidP="00376E55">
      <w:pPr>
        <w:autoSpaceDE w:val="0"/>
        <w:autoSpaceDN w:val="0"/>
        <w:adjustRightInd w:val="0"/>
        <w:ind w:firstLine="709"/>
        <w:jc w:val="both"/>
        <w:rPr>
          <w:rFonts w:ascii="Fira Sans" w:hAnsi="Fira Sans"/>
          <w:sz w:val="22"/>
        </w:rPr>
      </w:pPr>
      <w:r w:rsidRPr="00D21738">
        <w:rPr>
          <w:rFonts w:ascii="Fira Sans" w:hAnsi="Fira Sans"/>
          <w:sz w:val="22"/>
        </w:rPr>
        <w:t>En particulier, il lui appartiendra :</w:t>
      </w:r>
    </w:p>
    <w:p w14:paraId="4542010D" w14:textId="77777777" w:rsidR="00376E55" w:rsidRPr="00D21738" w:rsidRDefault="00376E55" w:rsidP="00DB34B4">
      <w:pPr>
        <w:numPr>
          <w:ilvl w:val="0"/>
          <w:numId w:val="3"/>
        </w:numPr>
        <w:autoSpaceDE w:val="0"/>
        <w:autoSpaceDN w:val="0"/>
        <w:adjustRightInd w:val="0"/>
        <w:spacing w:after="0" w:line="240" w:lineRule="auto"/>
        <w:jc w:val="both"/>
        <w:rPr>
          <w:rFonts w:ascii="Fira Sans" w:hAnsi="Fira Sans"/>
          <w:sz w:val="22"/>
        </w:rPr>
      </w:pPr>
      <w:r w:rsidRPr="00D21738">
        <w:rPr>
          <w:rFonts w:ascii="Fira Sans" w:hAnsi="Fira Sans"/>
          <w:sz w:val="22"/>
        </w:rPr>
        <w:t>D’assure</w:t>
      </w:r>
      <w:r w:rsidR="00E81489" w:rsidRPr="00D21738">
        <w:rPr>
          <w:rFonts w:ascii="Fira Sans" w:hAnsi="Fira Sans"/>
          <w:sz w:val="22"/>
        </w:rPr>
        <w:t>r la sécurité des installations et des personnes</w:t>
      </w:r>
      <w:r w:rsidRPr="00D21738">
        <w:rPr>
          <w:rFonts w:ascii="Fira Sans" w:hAnsi="Fira Sans"/>
          <w:sz w:val="22"/>
        </w:rPr>
        <w:t xml:space="preserve"> sur les sites concernés</w:t>
      </w:r>
    </w:p>
    <w:p w14:paraId="102F1855" w14:textId="6C969EA3" w:rsidR="00376E55" w:rsidRPr="00D21738" w:rsidRDefault="00376E55" w:rsidP="00DB34B4">
      <w:pPr>
        <w:numPr>
          <w:ilvl w:val="0"/>
          <w:numId w:val="3"/>
        </w:numPr>
        <w:autoSpaceDE w:val="0"/>
        <w:autoSpaceDN w:val="0"/>
        <w:adjustRightInd w:val="0"/>
        <w:spacing w:after="0" w:line="240" w:lineRule="auto"/>
        <w:jc w:val="both"/>
        <w:rPr>
          <w:rFonts w:ascii="Fira Sans" w:hAnsi="Fira Sans"/>
          <w:sz w:val="22"/>
        </w:rPr>
      </w:pPr>
      <w:r w:rsidRPr="00D21738">
        <w:rPr>
          <w:rFonts w:ascii="Fira Sans" w:hAnsi="Fira Sans"/>
          <w:sz w:val="22"/>
        </w:rPr>
        <w:t xml:space="preserve">De </w:t>
      </w:r>
      <w:r w:rsidR="0087298C">
        <w:rPr>
          <w:rFonts w:ascii="Fira Sans" w:hAnsi="Fira Sans"/>
          <w:sz w:val="22"/>
        </w:rPr>
        <w:t xml:space="preserve">tout </w:t>
      </w:r>
      <w:r w:rsidRPr="00D21738">
        <w:rPr>
          <w:rFonts w:ascii="Fira Sans" w:hAnsi="Fira Sans"/>
          <w:sz w:val="22"/>
        </w:rPr>
        <w:t>mettre en œuvre pour assurer la continuité de service et s’assurer du bon fonctionnement des installations concernées</w:t>
      </w:r>
    </w:p>
    <w:p w14:paraId="79C528BA" w14:textId="32CDCEE9" w:rsidR="00376E55" w:rsidRPr="00D21738" w:rsidRDefault="00376E55" w:rsidP="00DB34B4">
      <w:pPr>
        <w:numPr>
          <w:ilvl w:val="0"/>
          <w:numId w:val="3"/>
        </w:numPr>
        <w:autoSpaceDE w:val="0"/>
        <w:autoSpaceDN w:val="0"/>
        <w:adjustRightInd w:val="0"/>
        <w:spacing w:after="0" w:line="240" w:lineRule="auto"/>
        <w:jc w:val="both"/>
        <w:rPr>
          <w:rFonts w:ascii="Fira Sans" w:hAnsi="Fira Sans"/>
          <w:sz w:val="22"/>
        </w:rPr>
      </w:pPr>
      <w:r w:rsidRPr="00D21738">
        <w:rPr>
          <w:rFonts w:ascii="Fira Sans" w:hAnsi="Fira Sans"/>
          <w:sz w:val="22"/>
        </w:rPr>
        <w:t>De faire évoluer positivement l’efficaci</w:t>
      </w:r>
      <w:r w:rsidR="0016522D" w:rsidRPr="00D21738">
        <w:rPr>
          <w:rFonts w:ascii="Fira Sans" w:hAnsi="Fira Sans"/>
          <w:sz w:val="22"/>
        </w:rPr>
        <w:t>té technique et énergétique des</w:t>
      </w:r>
      <w:r w:rsidR="000B6814" w:rsidRPr="00D21738">
        <w:rPr>
          <w:rFonts w:ascii="Fira Sans" w:hAnsi="Fira Sans"/>
          <w:sz w:val="22"/>
        </w:rPr>
        <w:t xml:space="preserve"> </w:t>
      </w:r>
      <w:r w:rsidR="00E81489" w:rsidRPr="00D21738">
        <w:rPr>
          <w:rFonts w:ascii="Fira Sans" w:hAnsi="Fira Sans"/>
          <w:sz w:val="22"/>
        </w:rPr>
        <w:t xml:space="preserve">dites </w:t>
      </w:r>
      <w:r w:rsidRPr="00D21738">
        <w:rPr>
          <w:rFonts w:ascii="Fira Sans" w:hAnsi="Fira Sans"/>
          <w:sz w:val="22"/>
        </w:rPr>
        <w:t>installations</w:t>
      </w:r>
      <w:r w:rsidR="0087298C">
        <w:rPr>
          <w:rFonts w:ascii="Fira Sans" w:hAnsi="Fira Sans"/>
          <w:sz w:val="22"/>
        </w:rPr>
        <w:t xml:space="preserve"> par proposition annuelle </w:t>
      </w:r>
      <w:r w:rsidR="0087298C" w:rsidRPr="00173731">
        <w:rPr>
          <w:rFonts w:ascii="Fira Sans" w:hAnsi="Fira Sans"/>
          <w:sz w:val="22"/>
        </w:rPr>
        <w:t>d’un plan d’investissement pluri annuel sur ces équipements.</w:t>
      </w:r>
      <w:r w:rsidR="0087298C">
        <w:rPr>
          <w:rFonts w:ascii="Fira Sans" w:hAnsi="Fira Sans"/>
          <w:sz w:val="22"/>
        </w:rPr>
        <w:t xml:space="preserve"> </w:t>
      </w:r>
    </w:p>
    <w:p w14:paraId="1BB85C16" w14:textId="77777777" w:rsidR="00B71E15" w:rsidRPr="00D21738" w:rsidRDefault="00B71E15" w:rsidP="00B71E15">
      <w:pPr>
        <w:autoSpaceDE w:val="0"/>
        <w:autoSpaceDN w:val="0"/>
        <w:adjustRightInd w:val="0"/>
        <w:spacing w:after="0" w:line="240" w:lineRule="auto"/>
        <w:ind w:left="720"/>
        <w:jc w:val="both"/>
        <w:rPr>
          <w:rFonts w:ascii="Fira Sans" w:hAnsi="Fira Sans"/>
        </w:rPr>
      </w:pPr>
    </w:p>
    <w:p w14:paraId="560F8E43" w14:textId="202F5E02" w:rsidR="00B71E15" w:rsidRPr="00D21738" w:rsidRDefault="00B71E15" w:rsidP="00A37A39">
      <w:pPr>
        <w:pStyle w:val="Titre2"/>
        <w:ind w:left="0" w:firstLine="709"/>
      </w:pPr>
      <w:bookmarkStart w:id="5" w:name="_Toc219985613"/>
      <w:r w:rsidRPr="00D21738">
        <w:t>2.2 Type de marché</w:t>
      </w:r>
      <w:bookmarkEnd w:id="5"/>
      <w:r w:rsidRPr="00D21738">
        <w:t xml:space="preserve"> </w:t>
      </w:r>
    </w:p>
    <w:p w14:paraId="2DD17CBA" w14:textId="77777777" w:rsidR="00B71E15" w:rsidRPr="00D21738" w:rsidRDefault="00B71E15" w:rsidP="00B71E15">
      <w:pPr>
        <w:shd w:val="clear" w:color="auto" w:fill="FFFFFF"/>
        <w:ind w:left="709" w:firstLine="11"/>
        <w:jc w:val="both"/>
        <w:rPr>
          <w:rFonts w:ascii="Fira Sans" w:hAnsi="Fira Sans"/>
          <w:sz w:val="22"/>
        </w:rPr>
      </w:pPr>
      <w:r w:rsidRPr="00D21738">
        <w:rPr>
          <w:rFonts w:ascii="Fira Sans" w:hAnsi="Fira Sans"/>
          <w:sz w:val="22"/>
        </w:rPr>
        <w:t>Le marché est un contrat de service de type P.F. (Prestations Forfaitaires) et se décompose en :</w:t>
      </w:r>
    </w:p>
    <w:p w14:paraId="58AAC3FC" w14:textId="04CFFEC5" w:rsidR="00B71E15" w:rsidRPr="00D21738" w:rsidRDefault="00B71E15" w:rsidP="00DB34B4">
      <w:pPr>
        <w:numPr>
          <w:ilvl w:val="0"/>
          <w:numId w:val="4"/>
        </w:numPr>
        <w:shd w:val="clear" w:color="auto" w:fill="FFFFFF"/>
        <w:spacing w:after="0" w:line="240" w:lineRule="auto"/>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w:t>
      </w:r>
      <w:r w:rsidR="00D21738">
        <w:rPr>
          <w:rFonts w:ascii="Fira Sans" w:hAnsi="Fira Sans"/>
          <w:sz w:val="22"/>
        </w:rPr>
        <w:t xml:space="preserve">(bon de commande annuel) </w:t>
      </w:r>
      <w:r w:rsidRPr="00D21738">
        <w:rPr>
          <w:rFonts w:ascii="Fira Sans" w:hAnsi="Fira Sans"/>
          <w:sz w:val="22"/>
        </w:rPr>
        <w:t xml:space="preserve">correspondant aux opérations de maintenance préventive </w:t>
      </w:r>
      <w:r w:rsidRPr="00173731">
        <w:rPr>
          <w:rFonts w:ascii="Fira Sans" w:hAnsi="Fira Sans"/>
          <w:sz w:val="22"/>
        </w:rPr>
        <w:t xml:space="preserve">et </w:t>
      </w:r>
      <w:r w:rsidR="0087298C" w:rsidRPr="00173731">
        <w:rPr>
          <w:rFonts w:ascii="Fira Sans" w:hAnsi="Fira Sans"/>
          <w:sz w:val="22"/>
        </w:rPr>
        <w:t>de conduite</w:t>
      </w:r>
      <w:r w:rsidRPr="00D21738">
        <w:rPr>
          <w:rFonts w:ascii="Fira Sans" w:hAnsi="Fira Sans"/>
          <w:sz w:val="22"/>
        </w:rPr>
        <w:t xml:space="preserve"> des installations de Chauffage, Ventilation, Climatisation, Disconnecteur et des Adoucisseurs avec prise en charge de la conduite, la surveillance, le réglage, l’entretien courant, les menues réparati</w:t>
      </w:r>
      <w:r w:rsidR="003B6982">
        <w:rPr>
          <w:rFonts w:ascii="Fira Sans" w:hAnsi="Fira Sans"/>
          <w:sz w:val="22"/>
        </w:rPr>
        <w:t>ons et les petites fournitures jusqu’à 100€ HT</w:t>
      </w:r>
      <w:r w:rsidR="00FE707E">
        <w:rPr>
          <w:rFonts w:ascii="Fira Sans" w:hAnsi="Fira Sans"/>
          <w:sz w:val="22"/>
        </w:rPr>
        <w:t xml:space="preserve"> dans le cadre de ces missions</w:t>
      </w:r>
      <w:r w:rsidR="003B6982">
        <w:rPr>
          <w:rFonts w:ascii="Fira Sans" w:hAnsi="Fira Sans"/>
          <w:sz w:val="22"/>
        </w:rPr>
        <w:t>.</w:t>
      </w:r>
    </w:p>
    <w:p w14:paraId="2A2D8146" w14:textId="77777777" w:rsidR="00B71E15" w:rsidRPr="00D21738" w:rsidRDefault="00B71E15" w:rsidP="00B71E15">
      <w:pPr>
        <w:shd w:val="clear" w:color="auto" w:fill="FFFFFF"/>
        <w:spacing w:after="0" w:line="240" w:lineRule="auto"/>
        <w:ind w:left="1440"/>
        <w:jc w:val="both"/>
        <w:rPr>
          <w:rFonts w:ascii="Fira Sans" w:hAnsi="Fira Sans"/>
        </w:rPr>
      </w:pPr>
    </w:p>
    <w:p w14:paraId="2EC53565" w14:textId="77777777" w:rsidR="00B71E15" w:rsidRPr="00D21738" w:rsidRDefault="00B71E15" w:rsidP="00DB34B4">
      <w:pPr>
        <w:numPr>
          <w:ilvl w:val="0"/>
          <w:numId w:val="4"/>
        </w:numPr>
        <w:shd w:val="clear" w:color="auto" w:fill="FFFFFF"/>
        <w:spacing w:after="0" w:line="240" w:lineRule="auto"/>
        <w:jc w:val="both"/>
        <w:rPr>
          <w:rFonts w:ascii="Fira Sans" w:hAnsi="Fira Sans"/>
          <w:sz w:val="22"/>
        </w:rPr>
      </w:pPr>
      <w:r w:rsidRPr="00D21738">
        <w:rPr>
          <w:rFonts w:ascii="Fira Sans" w:hAnsi="Fira Sans"/>
          <w:b/>
          <w:sz w:val="22"/>
        </w:rPr>
        <w:t>Une partie à bon de commande</w:t>
      </w:r>
      <w:r w:rsidRPr="00D21738">
        <w:rPr>
          <w:rFonts w:ascii="Fira Sans" w:hAnsi="Fira Sans"/>
          <w:sz w:val="22"/>
        </w:rPr>
        <w:t xml:space="preserve"> émis</w:t>
      </w:r>
      <w:r w:rsidR="00D21738" w:rsidRPr="00D21738">
        <w:rPr>
          <w:rFonts w:ascii="Fira Sans" w:hAnsi="Fira Sans"/>
          <w:sz w:val="22"/>
        </w:rPr>
        <w:t xml:space="preserve"> au fur et à mesure des besoins</w:t>
      </w:r>
      <w:r w:rsidRPr="00D21738">
        <w:rPr>
          <w:rFonts w:ascii="Fira Sans" w:hAnsi="Fira Sans"/>
          <w:sz w:val="22"/>
        </w:rPr>
        <w:t xml:space="preserve"> par les services concernés en fonction de leur besoin. Ces interventions ponctuelles peuvent être (liste indicative et non exhaustive) :</w:t>
      </w:r>
    </w:p>
    <w:p w14:paraId="121BD76B" w14:textId="19C29027" w:rsidR="00E46D41" w:rsidRPr="00173731" w:rsidRDefault="00FE707E" w:rsidP="00DB34B4">
      <w:pPr>
        <w:pStyle w:val="Paragraphedeliste"/>
        <w:numPr>
          <w:ilvl w:val="0"/>
          <w:numId w:val="5"/>
        </w:numPr>
        <w:spacing w:after="0" w:line="240" w:lineRule="auto"/>
        <w:jc w:val="both"/>
        <w:rPr>
          <w:rFonts w:ascii="Fira Sans" w:hAnsi="Fira Sans"/>
          <w:sz w:val="22"/>
        </w:rPr>
      </w:pPr>
      <w:r w:rsidRPr="00173731">
        <w:rPr>
          <w:rFonts w:ascii="Fira Sans" w:hAnsi="Fira Sans"/>
          <w:sz w:val="22"/>
        </w:rPr>
        <w:lastRenderedPageBreak/>
        <w:t xml:space="preserve">Régularisation </w:t>
      </w:r>
      <w:proofErr w:type="gramStart"/>
      <w:r w:rsidRPr="00173731">
        <w:rPr>
          <w:rFonts w:ascii="Fira Sans" w:hAnsi="Fira Sans"/>
          <w:sz w:val="22"/>
        </w:rPr>
        <w:t>s</w:t>
      </w:r>
      <w:r w:rsidR="001E2892" w:rsidRPr="00173731">
        <w:rPr>
          <w:rFonts w:ascii="Fira Sans" w:hAnsi="Fira Sans"/>
          <w:sz w:val="22"/>
        </w:rPr>
        <w:t>uite à un</w:t>
      </w:r>
      <w:proofErr w:type="gramEnd"/>
      <w:r w:rsidR="001E2892" w:rsidRPr="00173731">
        <w:rPr>
          <w:rFonts w:ascii="Fira Sans" w:hAnsi="Fira Sans"/>
          <w:sz w:val="22"/>
        </w:rPr>
        <w:t xml:space="preserve"> </w:t>
      </w:r>
      <w:r w:rsidR="00173731" w:rsidRPr="00173731">
        <w:rPr>
          <w:rFonts w:ascii="Fira Sans" w:hAnsi="Fira Sans"/>
          <w:sz w:val="22"/>
        </w:rPr>
        <w:t>dépannage,</w:t>
      </w:r>
      <w:r w:rsidR="001E2892" w:rsidRPr="00173731">
        <w:rPr>
          <w:rFonts w:ascii="Fira Sans" w:hAnsi="Fira Sans"/>
          <w:sz w:val="22"/>
        </w:rPr>
        <w:t xml:space="preserve"> et sur la base du bon d’intervention signé, </w:t>
      </w:r>
      <w:r w:rsidRPr="00173731">
        <w:rPr>
          <w:rFonts w:ascii="Fira Sans" w:hAnsi="Fira Sans"/>
          <w:sz w:val="22"/>
        </w:rPr>
        <w:t xml:space="preserve">par </w:t>
      </w:r>
      <w:r w:rsidR="00EC57BA" w:rsidRPr="00173731">
        <w:rPr>
          <w:rFonts w:ascii="Fira Sans" w:hAnsi="Fira Sans"/>
          <w:sz w:val="22"/>
        </w:rPr>
        <w:t>émission</w:t>
      </w:r>
      <w:r w:rsidRPr="00173731">
        <w:rPr>
          <w:rFonts w:ascii="Fira Sans" w:hAnsi="Fira Sans"/>
          <w:sz w:val="22"/>
        </w:rPr>
        <w:t xml:space="preserve"> d’un bon de commande.</w:t>
      </w:r>
    </w:p>
    <w:p w14:paraId="74DCBC68" w14:textId="175CA81C" w:rsidR="00B71E15" w:rsidRPr="00173731" w:rsidRDefault="00EC57BA" w:rsidP="00DB34B4">
      <w:pPr>
        <w:pStyle w:val="Paragraphedeliste"/>
        <w:numPr>
          <w:ilvl w:val="0"/>
          <w:numId w:val="5"/>
        </w:numPr>
        <w:spacing w:after="0" w:line="240" w:lineRule="auto"/>
        <w:jc w:val="both"/>
        <w:rPr>
          <w:rFonts w:ascii="Fira Sans" w:hAnsi="Fira Sans"/>
          <w:sz w:val="22"/>
        </w:rPr>
      </w:pPr>
      <w:r w:rsidRPr="00173731">
        <w:rPr>
          <w:rFonts w:ascii="Fira Sans" w:hAnsi="Fira Sans"/>
          <w:sz w:val="22"/>
        </w:rPr>
        <w:t xml:space="preserve">La fourniture de </w:t>
      </w:r>
      <w:r w:rsidR="00B71E15" w:rsidRPr="00173731">
        <w:rPr>
          <w:rFonts w:ascii="Fira Sans" w:hAnsi="Fira Sans"/>
          <w:sz w:val="22"/>
        </w:rPr>
        <w:t xml:space="preserve">pièces d’un montant supérieur </w:t>
      </w:r>
      <w:r w:rsidR="00D21738" w:rsidRPr="00173731">
        <w:rPr>
          <w:rFonts w:ascii="Fira Sans" w:hAnsi="Fira Sans"/>
          <w:sz w:val="22"/>
        </w:rPr>
        <w:t>à 10</w:t>
      </w:r>
      <w:r w:rsidR="00AC59CB" w:rsidRPr="00173731">
        <w:rPr>
          <w:rFonts w:ascii="Fira Sans" w:hAnsi="Fira Sans"/>
          <w:sz w:val="22"/>
        </w:rPr>
        <w:t>0€</w:t>
      </w:r>
      <w:r w:rsidRPr="00173731">
        <w:rPr>
          <w:rFonts w:ascii="Fira Sans" w:hAnsi="Fira Sans"/>
          <w:sz w:val="22"/>
        </w:rPr>
        <w:t xml:space="preserve">HT nécessaires dans le cadre de la maintenance préventive, sur la </w:t>
      </w:r>
      <w:r w:rsidR="00B8726F" w:rsidRPr="00173731">
        <w:rPr>
          <w:rFonts w:ascii="Fira Sans" w:hAnsi="Fira Sans"/>
          <w:sz w:val="22"/>
        </w:rPr>
        <w:t>base d’un devis</w:t>
      </w:r>
      <w:r w:rsidR="00712195" w:rsidRPr="00173731">
        <w:rPr>
          <w:rFonts w:ascii="Fira Sans" w:hAnsi="Fira Sans"/>
          <w:sz w:val="22"/>
        </w:rPr>
        <w:t xml:space="preserve"> qui fera l’</w:t>
      </w:r>
      <w:r w:rsidR="008A1A92" w:rsidRPr="00173731">
        <w:rPr>
          <w:rFonts w:ascii="Fira Sans" w:hAnsi="Fira Sans"/>
          <w:sz w:val="22"/>
        </w:rPr>
        <w:t>objet d’un bon de commande</w:t>
      </w:r>
    </w:p>
    <w:p w14:paraId="15D826A2" w14:textId="6DEB23D3" w:rsidR="00EC57BA" w:rsidRPr="00173731" w:rsidRDefault="00EC57BA" w:rsidP="00DB34B4">
      <w:pPr>
        <w:pStyle w:val="Paragraphedeliste"/>
        <w:numPr>
          <w:ilvl w:val="0"/>
          <w:numId w:val="5"/>
        </w:numPr>
        <w:spacing w:after="0" w:line="240" w:lineRule="auto"/>
        <w:jc w:val="both"/>
        <w:rPr>
          <w:rFonts w:ascii="Fira Sans" w:hAnsi="Fira Sans"/>
          <w:sz w:val="22"/>
        </w:rPr>
      </w:pPr>
      <w:r w:rsidRPr="00173731">
        <w:rPr>
          <w:rFonts w:ascii="Fira Sans" w:hAnsi="Fira Sans"/>
          <w:sz w:val="22"/>
        </w:rPr>
        <w:t>La fourniture et la pose de nouveaux équipements.</w:t>
      </w:r>
    </w:p>
    <w:p w14:paraId="2DE85CA4" w14:textId="77777777" w:rsidR="00B71E15" w:rsidRPr="00173731" w:rsidRDefault="00B71E15" w:rsidP="00DB34B4">
      <w:pPr>
        <w:pStyle w:val="Paragraphedeliste"/>
        <w:numPr>
          <w:ilvl w:val="0"/>
          <w:numId w:val="5"/>
        </w:numPr>
        <w:spacing w:after="0" w:line="240" w:lineRule="auto"/>
        <w:jc w:val="both"/>
        <w:rPr>
          <w:rFonts w:ascii="Fira Sans" w:hAnsi="Fira Sans"/>
          <w:sz w:val="22"/>
        </w:rPr>
      </w:pPr>
      <w:r w:rsidRPr="00173731">
        <w:rPr>
          <w:rFonts w:ascii="Fira Sans" w:hAnsi="Fira Sans"/>
          <w:sz w:val="22"/>
        </w:rPr>
        <w:t>Etc...</w:t>
      </w:r>
    </w:p>
    <w:p w14:paraId="4636D05A" w14:textId="77777777" w:rsidR="00B71E15" w:rsidRPr="00D21738" w:rsidRDefault="00B71E15" w:rsidP="00B71E15">
      <w:pPr>
        <w:pStyle w:val="Paragraphedeliste"/>
        <w:spacing w:after="0" w:line="240" w:lineRule="auto"/>
        <w:ind w:left="2520"/>
        <w:jc w:val="both"/>
        <w:rPr>
          <w:rFonts w:ascii="Fira Sans" w:hAnsi="Fira Sans"/>
        </w:rPr>
      </w:pPr>
    </w:p>
    <w:p w14:paraId="3FE3DF31" w14:textId="77777777" w:rsidR="00AC59CB" w:rsidRPr="003D3B29" w:rsidRDefault="00B71E15" w:rsidP="00B71E15">
      <w:pPr>
        <w:ind w:left="720"/>
        <w:jc w:val="both"/>
        <w:rPr>
          <w:rFonts w:ascii="Fira Sans" w:hAnsi="Fira Sans"/>
          <w:sz w:val="22"/>
        </w:rPr>
      </w:pPr>
      <w:r w:rsidRPr="00D21738">
        <w:rPr>
          <w:rFonts w:ascii="Fira Sans" w:hAnsi="Fira Sans"/>
          <w:sz w:val="22"/>
        </w:rPr>
        <w:t>Les opérations comprennent : l’enlèvement, la prise en charge, le transport et le traitement des éventuels d</w:t>
      </w:r>
      <w:r w:rsidR="003D3B29">
        <w:rPr>
          <w:rFonts w:ascii="Fira Sans" w:hAnsi="Fira Sans"/>
          <w:sz w:val="22"/>
        </w:rPr>
        <w:t>échets et des matériels usagés.</w:t>
      </w:r>
    </w:p>
    <w:p w14:paraId="23F6341E" w14:textId="77777777" w:rsidR="00AC59CB" w:rsidRPr="00D21738" w:rsidRDefault="00AC59CB" w:rsidP="00A37A39">
      <w:pPr>
        <w:pStyle w:val="Titre2"/>
        <w:ind w:left="0" w:firstLine="709"/>
      </w:pPr>
      <w:bookmarkStart w:id="6" w:name="_Toc219985614"/>
      <w:r w:rsidRPr="00D21738">
        <w:t>2.3 Périmètre du marché</w:t>
      </w:r>
      <w:bookmarkEnd w:id="6"/>
      <w:r w:rsidRPr="00D21738">
        <w:t xml:space="preserve"> </w:t>
      </w:r>
    </w:p>
    <w:p w14:paraId="373A2A28" w14:textId="77777777" w:rsidR="00AC59CB" w:rsidRPr="00D21738" w:rsidRDefault="00AC59CB" w:rsidP="00D21738">
      <w:pPr>
        <w:autoSpaceDE w:val="0"/>
        <w:autoSpaceDN w:val="0"/>
        <w:adjustRightInd w:val="0"/>
        <w:spacing w:after="0" w:line="240" w:lineRule="auto"/>
        <w:ind w:left="709"/>
        <w:jc w:val="both"/>
        <w:rPr>
          <w:rFonts w:ascii="Fira Sans" w:hAnsi="Fira Sans"/>
          <w:sz w:val="22"/>
        </w:rPr>
      </w:pPr>
      <w:r w:rsidRPr="00D21738">
        <w:rPr>
          <w:rFonts w:ascii="Fira Sans" w:hAnsi="Fira Sans"/>
          <w:sz w:val="22"/>
        </w:rPr>
        <w:t>L'accord-cadre s'exécute dans le cadre d'un groupement de commandes conformément aux articles L.2113-6 à L.2113-8 du Code de la commande publique avec la CCI de la Vienne en tant que Coordonnateur.</w:t>
      </w:r>
    </w:p>
    <w:p w14:paraId="4D701068" w14:textId="77777777" w:rsidR="00AC59CB" w:rsidRPr="00D21738" w:rsidRDefault="00AC59CB" w:rsidP="00D21738">
      <w:pPr>
        <w:autoSpaceDE w:val="0"/>
        <w:autoSpaceDN w:val="0"/>
        <w:adjustRightInd w:val="0"/>
        <w:spacing w:after="0" w:line="240" w:lineRule="auto"/>
        <w:ind w:left="709"/>
        <w:jc w:val="both"/>
        <w:rPr>
          <w:rFonts w:ascii="Fira Sans" w:hAnsi="Fira Sans" w:cs="CIDFont+F1"/>
          <w:sz w:val="22"/>
        </w:rPr>
      </w:pPr>
    </w:p>
    <w:p w14:paraId="5F323162" w14:textId="77777777" w:rsidR="00AC59CB" w:rsidRPr="00D21738" w:rsidRDefault="00AC59CB" w:rsidP="00D21738">
      <w:pPr>
        <w:autoSpaceDE w:val="0"/>
        <w:autoSpaceDN w:val="0"/>
        <w:adjustRightInd w:val="0"/>
        <w:spacing w:after="0" w:line="240" w:lineRule="auto"/>
        <w:ind w:left="709"/>
        <w:jc w:val="both"/>
        <w:rPr>
          <w:rFonts w:ascii="Fira Sans" w:hAnsi="Fira Sans" w:cs="CIDFont+F1"/>
          <w:sz w:val="22"/>
        </w:rPr>
      </w:pPr>
      <w:r w:rsidRPr="00D21738">
        <w:rPr>
          <w:rFonts w:ascii="Fira Sans" w:hAnsi="Fira Sans"/>
          <w:sz w:val="22"/>
        </w:rPr>
        <w:t xml:space="preserve">Contrat mono-attributaire par lot, alloti géographiquement (un lot par département). </w:t>
      </w:r>
    </w:p>
    <w:p w14:paraId="239D6102" w14:textId="77777777" w:rsidR="00AC59CB" w:rsidRPr="00D21738" w:rsidRDefault="00AC59CB" w:rsidP="00D21738">
      <w:pPr>
        <w:autoSpaceDE w:val="0"/>
        <w:autoSpaceDN w:val="0"/>
        <w:adjustRightInd w:val="0"/>
        <w:spacing w:after="0" w:line="240" w:lineRule="auto"/>
        <w:ind w:left="720"/>
        <w:jc w:val="both"/>
        <w:rPr>
          <w:rFonts w:ascii="Fira Sans" w:hAnsi="Fira Sans" w:cs="DejaVu Sans Condensed"/>
          <w:color w:val="000000"/>
          <w:sz w:val="22"/>
        </w:rPr>
      </w:pPr>
      <w:r w:rsidRPr="00D21738">
        <w:rPr>
          <w:rFonts w:ascii="Fira Sans" w:hAnsi="Fira Sans" w:cs="DejaVu Sans Condensed"/>
          <w:color w:val="000000"/>
          <w:sz w:val="22"/>
        </w:rPr>
        <w:t>Chacun des lots fera l’objet d’un marché séparé. Les candidats pourront répondre à un ou plusieurs lots.</w:t>
      </w:r>
    </w:p>
    <w:p w14:paraId="679F4C7C" w14:textId="77777777" w:rsidR="00AC59CB" w:rsidRPr="00D21738" w:rsidRDefault="00AC59CB" w:rsidP="00D21738">
      <w:pPr>
        <w:autoSpaceDE w:val="0"/>
        <w:autoSpaceDN w:val="0"/>
        <w:adjustRightInd w:val="0"/>
        <w:spacing w:after="0" w:line="240" w:lineRule="auto"/>
        <w:ind w:left="720"/>
        <w:jc w:val="both"/>
        <w:rPr>
          <w:rFonts w:ascii="Fira Sans" w:hAnsi="Fira Sans" w:cs="DejaVu Sans Condensed"/>
          <w:color w:val="000000"/>
          <w:sz w:val="22"/>
        </w:rPr>
      </w:pPr>
    </w:p>
    <w:p w14:paraId="205DC8FC" w14:textId="15BA1009" w:rsidR="008A1A92" w:rsidRPr="00D21738" w:rsidRDefault="00AC59CB" w:rsidP="00173731">
      <w:pPr>
        <w:autoSpaceDE w:val="0"/>
        <w:autoSpaceDN w:val="0"/>
        <w:adjustRightInd w:val="0"/>
        <w:spacing w:after="0" w:line="240" w:lineRule="auto"/>
        <w:ind w:left="720"/>
        <w:jc w:val="both"/>
        <w:rPr>
          <w:rFonts w:ascii="Fira Sans" w:hAnsi="Fira Sans" w:cs="DejaVu Sans Condensed"/>
          <w:color w:val="000000"/>
          <w:sz w:val="22"/>
        </w:rPr>
      </w:pPr>
      <w:r w:rsidRPr="00D21738">
        <w:rPr>
          <w:rFonts w:ascii="Fira Sans" w:hAnsi="Fira Sans" w:cs="DejaVu Sans Condensed"/>
          <w:color w:val="000000"/>
          <w:sz w:val="22"/>
        </w:rPr>
        <w:t>Les structures et établissements concernés par le présent marché sont les suivants :</w:t>
      </w:r>
      <w:r w:rsidR="008A1A92">
        <w:rPr>
          <w:rFonts w:ascii="Fira Sans" w:hAnsi="Fira Sans" w:cs="DejaVu Sans Condensed"/>
          <w:color w:val="000000"/>
          <w:sz w:val="22"/>
        </w:rPr>
        <w:tab/>
      </w:r>
    </w:p>
    <w:p w14:paraId="1DF3D456" w14:textId="77777777" w:rsidR="00AC59CB" w:rsidRPr="00D21738" w:rsidRDefault="00AC59CB" w:rsidP="00AC59CB">
      <w:pPr>
        <w:autoSpaceDE w:val="0"/>
        <w:autoSpaceDN w:val="0"/>
        <w:adjustRightInd w:val="0"/>
        <w:spacing w:after="0" w:line="240" w:lineRule="auto"/>
        <w:ind w:left="720"/>
        <w:jc w:val="both"/>
        <w:rPr>
          <w:rFonts w:ascii="Fira Sans" w:hAnsi="Fira Sans" w:cs="DejaVu Sans Condensed"/>
          <w:color w:val="000000"/>
          <w:sz w:val="22"/>
          <w:highlight w:val="yellow"/>
        </w:rPr>
      </w:pPr>
    </w:p>
    <w:p w14:paraId="2E25A1B0" w14:textId="61BBBF84" w:rsidR="00AC59CB" w:rsidRPr="00D21738" w:rsidRDefault="00AC59CB" w:rsidP="00AC59CB">
      <w:pPr>
        <w:autoSpaceDE w:val="0"/>
        <w:autoSpaceDN w:val="0"/>
        <w:adjustRightInd w:val="0"/>
        <w:spacing w:after="0" w:line="240" w:lineRule="auto"/>
        <w:ind w:left="720"/>
        <w:jc w:val="both"/>
        <w:rPr>
          <w:rFonts w:ascii="Fira Sans" w:hAnsi="Fira Sans" w:cs="DejaVu Sans Condensed"/>
          <w:b/>
          <w:color w:val="000000"/>
          <w:sz w:val="22"/>
          <w:u w:val="single"/>
        </w:rPr>
      </w:pPr>
      <w:r w:rsidRPr="00D21738">
        <w:rPr>
          <w:rFonts w:ascii="Arial" w:hAnsi="Arial" w:cs="Arial"/>
          <w:b/>
          <w:color w:val="000000"/>
          <w:sz w:val="22"/>
          <w:u w:val="single"/>
        </w:rPr>
        <w:t>►</w:t>
      </w:r>
      <w:r w:rsidRPr="00D21738">
        <w:rPr>
          <w:rFonts w:ascii="Fira Sans" w:hAnsi="Fira Sans" w:cs="DejaVu Sans Condensed"/>
          <w:b/>
          <w:color w:val="000000"/>
          <w:sz w:val="22"/>
          <w:u w:val="single"/>
        </w:rPr>
        <w:t xml:space="preserve"> Lot </w:t>
      </w:r>
      <w:r w:rsidR="00173731">
        <w:rPr>
          <w:rFonts w:ascii="Fira Sans" w:hAnsi="Fira Sans" w:cs="DejaVu Sans Condensed"/>
          <w:b/>
          <w:color w:val="000000"/>
          <w:sz w:val="22"/>
          <w:u w:val="single"/>
        </w:rPr>
        <w:t>1</w:t>
      </w:r>
      <w:r w:rsidRPr="00D21738">
        <w:rPr>
          <w:rFonts w:ascii="Fira Sans" w:hAnsi="Fira Sans" w:cs="DejaVu Sans Condensed"/>
          <w:b/>
          <w:color w:val="000000"/>
          <w:sz w:val="22"/>
          <w:u w:val="single"/>
        </w:rPr>
        <w:t xml:space="preserve"> : département de la Charente – Maritime : </w:t>
      </w:r>
    </w:p>
    <w:p w14:paraId="74B8AA7C" w14:textId="77777777" w:rsidR="00AC59CB" w:rsidRPr="00D21738" w:rsidRDefault="00AC59CB" w:rsidP="00AC59CB">
      <w:pPr>
        <w:autoSpaceDE w:val="0"/>
        <w:autoSpaceDN w:val="0"/>
        <w:adjustRightInd w:val="0"/>
        <w:spacing w:after="0" w:line="240" w:lineRule="auto"/>
        <w:ind w:left="720"/>
        <w:jc w:val="both"/>
        <w:rPr>
          <w:rFonts w:ascii="Fira Sans" w:hAnsi="Fira Sans" w:cs="DejaVu Sans Condensed"/>
          <w:color w:val="000000"/>
          <w:sz w:val="22"/>
        </w:rPr>
      </w:pPr>
    </w:p>
    <w:p w14:paraId="41645116" w14:textId="7E6AC225" w:rsidR="00B8726F" w:rsidRDefault="00C55C32" w:rsidP="00C55C32">
      <w:pPr>
        <w:autoSpaceDE w:val="0"/>
        <w:autoSpaceDN w:val="0"/>
        <w:adjustRightInd w:val="0"/>
        <w:spacing w:after="0" w:line="240" w:lineRule="auto"/>
        <w:ind w:left="720"/>
        <w:jc w:val="both"/>
        <w:rPr>
          <w:rFonts w:ascii="Fira Sans" w:hAnsi="Fira Sans" w:cs="DejaVu Sans Condensed"/>
          <w:color w:val="000000"/>
          <w:sz w:val="22"/>
        </w:rPr>
      </w:pPr>
      <w:r w:rsidRPr="00D21738">
        <w:rPr>
          <w:rFonts w:ascii="Fira Sans" w:hAnsi="Fira Sans" w:cs="DejaVu Sans Condensed"/>
          <w:color w:val="000000"/>
          <w:sz w:val="22"/>
        </w:rPr>
        <w:tab/>
      </w:r>
      <w:r w:rsidRPr="00D21738">
        <w:rPr>
          <w:rFonts w:ascii="Fira Sans" w:hAnsi="Fira Sans" w:cs="DejaVu Sans Condensed"/>
          <w:color w:val="000000"/>
          <w:sz w:val="22"/>
        </w:rPr>
        <w:tab/>
        <w:t xml:space="preserve">Site 2-1 : </w:t>
      </w:r>
      <w:r w:rsidR="00B8726F" w:rsidRPr="00D21738">
        <w:rPr>
          <w:rFonts w:ascii="Fira Sans" w:hAnsi="Fira Sans" w:cs="DejaVu Sans Condensed"/>
          <w:color w:val="000000"/>
          <w:sz w:val="22"/>
        </w:rPr>
        <w:t>Siège de la CCI</w:t>
      </w:r>
      <w:r w:rsidR="00A12DB1">
        <w:rPr>
          <w:rFonts w:ascii="Fira Sans" w:hAnsi="Fira Sans" w:cs="DejaVu Sans Condensed"/>
          <w:color w:val="000000"/>
          <w:sz w:val="22"/>
        </w:rPr>
        <w:t xml:space="preserve"> Charente Maritime – Corderie Royale</w:t>
      </w:r>
    </w:p>
    <w:p w14:paraId="68385CBE" w14:textId="5CADCEEE" w:rsidR="00AC59CB" w:rsidRPr="00D21738" w:rsidRDefault="00AC59CB" w:rsidP="00B8726F">
      <w:pPr>
        <w:autoSpaceDE w:val="0"/>
        <w:autoSpaceDN w:val="0"/>
        <w:adjustRightInd w:val="0"/>
        <w:spacing w:after="0" w:line="240" w:lineRule="auto"/>
        <w:ind w:left="1440" w:firstLine="720"/>
        <w:jc w:val="both"/>
        <w:rPr>
          <w:rFonts w:ascii="Fira Sans" w:hAnsi="Fira Sans" w:cs="DejaVu Sans Condensed"/>
          <w:color w:val="000000"/>
          <w:sz w:val="22"/>
        </w:rPr>
      </w:pPr>
      <w:r w:rsidRPr="00D21738">
        <w:rPr>
          <w:rFonts w:ascii="Fira Sans" w:hAnsi="Fira Sans" w:cs="DejaVu Sans Condensed"/>
          <w:color w:val="000000"/>
          <w:sz w:val="22"/>
        </w:rPr>
        <w:t xml:space="preserve">Site 2-2 : </w:t>
      </w:r>
      <w:r w:rsidR="00B8726F">
        <w:rPr>
          <w:rFonts w:ascii="Fira Sans" w:hAnsi="Fira Sans" w:cs="DejaVu Sans Condensed"/>
          <w:color w:val="000000"/>
          <w:sz w:val="22"/>
        </w:rPr>
        <w:t>S</w:t>
      </w:r>
      <w:r w:rsidR="00B8726F" w:rsidRPr="00D21738">
        <w:rPr>
          <w:rFonts w:ascii="Fira Sans" w:hAnsi="Fira Sans" w:cs="DejaVu Sans Condensed"/>
          <w:color w:val="000000"/>
          <w:sz w:val="22"/>
        </w:rPr>
        <w:t>ite du Prieuré</w:t>
      </w:r>
    </w:p>
    <w:p w14:paraId="34AD7ABA" w14:textId="65DFAED6" w:rsidR="00AC59CB" w:rsidRPr="008A1A92" w:rsidRDefault="00AC59CB" w:rsidP="008A1A92">
      <w:pPr>
        <w:autoSpaceDE w:val="0"/>
        <w:autoSpaceDN w:val="0"/>
        <w:adjustRightInd w:val="0"/>
        <w:spacing w:after="0" w:line="240" w:lineRule="auto"/>
        <w:ind w:left="720"/>
        <w:jc w:val="both"/>
        <w:rPr>
          <w:rFonts w:ascii="Fira Sans" w:hAnsi="Fira Sans" w:cs="DejaVu Sans Condensed"/>
          <w:color w:val="000000"/>
          <w:sz w:val="22"/>
        </w:rPr>
      </w:pPr>
      <w:r w:rsidRPr="00D21738">
        <w:rPr>
          <w:rFonts w:ascii="Fira Sans" w:hAnsi="Fira Sans" w:cs="DejaVu Sans Condensed"/>
          <w:color w:val="000000"/>
          <w:sz w:val="22"/>
        </w:rPr>
        <w:tab/>
      </w:r>
      <w:r w:rsidRPr="00D21738">
        <w:rPr>
          <w:rFonts w:ascii="Fira Sans" w:hAnsi="Fira Sans" w:cs="DejaVu Sans Condensed"/>
          <w:color w:val="000000"/>
          <w:sz w:val="22"/>
        </w:rPr>
        <w:tab/>
        <w:t>Site 2-</w:t>
      </w:r>
      <w:r w:rsidR="00B8726F">
        <w:rPr>
          <w:rFonts w:ascii="Fira Sans" w:hAnsi="Fira Sans" w:cs="DejaVu Sans Condensed"/>
          <w:color w:val="000000"/>
          <w:sz w:val="22"/>
        </w:rPr>
        <w:t>3</w:t>
      </w:r>
      <w:r w:rsidRPr="00D21738">
        <w:rPr>
          <w:rFonts w:ascii="Fira Sans" w:hAnsi="Fira Sans" w:cs="DejaVu Sans Condensed"/>
          <w:color w:val="000000"/>
          <w:sz w:val="22"/>
        </w:rPr>
        <w:t xml:space="preserve"> : CFA commerce Saintes </w:t>
      </w:r>
    </w:p>
    <w:p w14:paraId="3CBB32C1" w14:textId="1444177A" w:rsidR="0029729D" w:rsidRPr="00D21738" w:rsidRDefault="00AC59CB" w:rsidP="007F05C8">
      <w:pPr>
        <w:autoSpaceDE w:val="0"/>
        <w:autoSpaceDN w:val="0"/>
        <w:adjustRightInd w:val="0"/>
        <w:spacing w:after="0" w:line="240" w:lineRule="auto"/>
        <w:ind w:left="720"/>
        <w:jc w:val="both"/>
        <w:rPr>
          <w:rFonts w:ascii="Fira Sans" w:hAnsi="Fira Sans" w:cs="DejaVu Sans Condensed"/>
          <w:color w:val="000000"/>
          <w:sz w:val="22"/>
        </w:rPr>
      </w:pPr>
      <w:r w:rsidRPr="00D21738">
        <w:rPr>
          <w:rFonts w:ascii="Fira Sans" w:hAnsi="Fira Sans" w:cs="DejaVu Sans Condensed"/>
          <w:color w:val="000000"/>
          <w:sz w:val="22"/>
        </w:rPr>
        <w:t>                    </w:t>
      </w:r>
      <w:r w:rsidR="00D21738">
        <w:rPr>
          <w:rFonts w:ascii="Fira Sans" w:hAnsi="Fira Sans" w:cs="DejaVu Sans Condensed"/>
          <w:color w:val="000000"/>
          <w:sz w:val="22"/>
        </w:rPr>
        <w:tab/>
      </w:r>
      <w:r w:rsidRPr="00D21738">
        <w:rPr>
          <w:rFonts w:ascii="Fira Sans" w:hAnsi="Fira Sans" w:cs="DejaVu Sans Condensed"/>
          <w:color w:val="000000"/>
          <w:sz w:val="22"/>
        </w:rPr>
        <w:t>Site 2-</w:t>
      </w:r>
      <w:r w:rsidR="008A1A92">
        <w:rPr>
          <w:rFonts w:ascii="Fira Sans" w:hAnsi="Fira Sans" w:cs="DejaVu Sans Condensed"/>
          <w:color w:val="000000"/>
          <w:sz w:val="22"/>
        </w:rPr>
        <w:t>4</w:t>
      </w:r>
      <w:r w:rsidRPr="00D21738">
        <w:rPr>
          <w:rFonts w:ascii="Fira Sans" w:hAnsi="Fira Sans" w:cs="DejaVu Sans Condensed"/>
          <w:color w:val="000000"/>
          <w:sz w:val="22"/>
        </w:rPr>
        <w:t xml:space="preserve"> : Antenne CCI à Royan </w:t>
      </w:r>
    </w:p>
    <w:p w14:paraId="7E9B4B49" w14:textId="77777777" w:rsidR="008A1A92" w:rsidRDefault="008A1A92" w:rsidP="00AC59CB">
      <w:pPr>
        <w:autoSpaceDE w:val="0"/>
        <w:autoSpaceDN w:val="0"/>
        <w:adjustRightInd w:val="0"/>
        <w:spacing w:after="0" w:line="240" w:lineRule="auto"/>
        <w:jc w:val="both"/>
        <w:rPr>
          <w:rFonts w:ascii="Fira Sans" w:hAnsi="Fira Sans" w:cs="DejaVu Sans Condensed"/>
          <w:color w:val="000000"/>
          <w:szCs w:val="24"/>
        </w:rPr>
      </w:pPr>
    </w:p>
    <w:p w14:paraId="1C846A91" w14:textId="2782CF7B" w:rsidR="00173731" w:rsidRPr="00D21738" w:rsidRDefault="00173731" w:rsidP="00173731">
      <w:pPr>
        <w:autoSpaceDE w:val="0"/>
        <w:autoSpaceDN w:val="0"/>
        <w:adjustRightInd w:val="0"/>
        <w:spacing w:after="0" w:line="240" w:lineRule="auto"/>
        <w:ind w:left="720"/>
        <w:jc w:val="both"/>
        <w:rPr>
          <w:rFonts w:ascii="Fira Sans" w:hAnsi="Fira Sans" w:cs="DejaVu Sans Condensed"/>
          <w:b/>
          <w:color w:val="000000"/>
          <w:sz w:val="22"/>
          <w:u w:val="single"/>
        </w:rPr>
      </w:pPr>
      <w:r w:rsidRPr="00D21738">
        <w:rPr>
          <w:rFonts w:ascii="Arial" w:hAnsi="Arial" w:cs="Arial"/>
          <w:b/>
          <w:color w:val="000000"/>
          <w:sz w:val="22"/>
          <w:u w:val="single"/>
        </w:rPr>
        <w:t>►</w:t>
      </w:r>
      <w:r w:rsidRPr="00D21738">
        <w:rPr>
          <w:rFonts w:ascii="Fira Sans" w:hAnsi="Fira Sans" w:cs="DejaVu Sans Condensed"/>
          <w:b/>
          <w:color w:val="000000"/>
          <w:sz w:val="22"/>
          <w:u w:val="single"/>
        </w:rPr>
        <w:t xml:space="preserve"> Lot </w:t>
      </w:r>
      <w:r>
        <w:rPr>
          <w:rFonts w:ascii="Fira Sans" w:hAnsi="Fira Sans" w:cs="DejaVu Sans Condensed"/>
          <w:b/>
          <w:color w:val="000000"/>
          <w:sz w:val="22"/>
          <w:u w:val="single"/>
        </w:rPr>
        <w:t>2</w:t>
      </w:r>
      <w:r w:rsidRPr="00D21738">
        <w:rPr>
          <w:rFonts w:ascii="Fira Sans" w:hAnsi="Fira Sans" w:cs="DejaVu Sans Condensed"/>
          <w:b/>
          <w:color w:val="000000"/>
          <w:sz w:val="22"/>
          <w:u w:val="single"/>
        </w:rPr>
        <w:t xml:space="preserve"> : département </w:t>
      </w:r>
      <w:r>
        <w:rPr>
          <w:rFonts w:ascii="Fira Sans" w:hAnsi="Fira Sans" w:cs="DejaVu Sans Condensed"/>
          <w:b/>
          <w:color w:val="000000"/>
          <w:sz w:val="22"/>
          <w:u w:val="single"/>
        </w:rPr>
        <w:t>des Deux-Sèvres</w:t>
      </w:r>
      <w:r w:rsidRPr="00D21738">
        <w:rPr>
          <w:rFonts w:ascii="Fira Sans" w:hAnsi="Fira Sans" w:cs="DejaVu Sans Condensed"/>
          <w:b/>
          <w:color w:val="000000"/>
          <w:sz w:val="22"/>
          <w:u w:val="single"/>
        </w:rPr>
        <w:t> :</w:t>
      </w:r>
    </w:p>
    <w:p w14:paraId="1EF8F998" w14:textId="77777777" w:rsidR="00173731" w:rsidRDefault="00173731" w:rsidP="00173731">
      <w:pPr>
        <w:autoSpaceDE w:val="0"/>
        <w:autoSpaceDN w:val="0"/>
        <w:adjustRightInd w:val="0"/>
        <w:spacing w:after="0" w:line="240" w:lineRule="auto"/>
        <w:ind w:left="720"/>
        <w:jc w:val="both"/>
        <w:rPr>
          <w:rFonts w:ascii="Fira Sans" w:hAnsi="Fira Sans" w:cs="DejaVu Sans Condensed"/>
          <w:color w:val="000000"/>
          <w:sz w:val="22"/>
        </w:rPr>
      </w:pPr>
    </w:p>
    <w:p w14:paraId="508C098B" w14:textId="77777777" w:rsidR="00173731" w:rsidRDefault="00173731" w:rsidP="00173731">
      <w:pPr>
        <w:autoSpaceDE w:val="0"/>
        <w:autoSpaceDN w:val="0"/>
        <w:adjustRightInd w:val="0"/>
        <w:spacing w:after="0" w:line="240" w:lineRule="auto"/>
        <w:ind w:left="1440" w:firstLine="720"/>
        <w:jc w:val="both"/>
        <w:rPr>
          <w:rFonts w:ascii="Fira Sans" w:hAnsi="Fira Sans" w:cs="DejaVu Sans Condensed"/>
          <w:color w:val="000000"/>
          <w:sz w:val="22"/>
        </w:rPr>
      </w:pPr>
      <w:r w:rsidRPr="00D21738">
        <w:rPr>
          <w:rFonts w:ascii="Fira Sans" w:hAnsi="Fira Sans" w:cs="DejaVu Sans Condensed"/>
          <w:color w:val="000000"/>
          <w:sz w:val="22"/>
        </w:rPr>
        <w:t xml:space="preserve">Site </w:t>
      </w:r>
      <w:r>
        <w:rPr>
          <w:rFonts w:ascii="Fira Sans" w:hAnsi="Fira Sans" w:cs="DejaVu Sans Condensed"/>
          <w:color w:val="000000"/>
          <w:sz w:val="22"/>
        </w:rPr>
        <w:t>1</w:t>
      </w:r>
      <w:r w:rsidRPr="00D21738">
        <w:rPr>
          <w:rFonts w:ascii="Fira Sans" w:hAnsi="Fira Sans" w:cs="DejaVu Sans Condensed"/>
          <w:color w:val="000000"/>
          <w:sz w:val="22"/>
        </w:rPr>
        <w:t xml:space="preserve"> : </w:t>
      </w:r>
      <w:r>
        <w:rPr>
          <w:rFonts w:ascii="Fira Sans" w:hAnsi="Fira Sans" w:cs="DejaVu Sans Condensed"/>
          <w:color w:val="000000"/>
          <w:sz w:val="22"/>
        </w:rPr>
        <w:t xml:space="preserve">Siège Leo Lagrange </w:t>
      </w:r>
    </w:p>
    <w:p w14:paraId="275704B8" w14:textId="77777777" w:rsidR="00173731" w:rsidRDefault="00173731" w:rsidP="00173731">
      <w:pPr>
        <w:autoSpaceDE w:val="0"/>
        <w:autoSpaceDN w:val="0"/>
        <w:adjustRightInd w:val="0"/>
        <w:spacing w:after="0" w:line="240" w:lineRule="auto"/>
        <w:ind w:left="1440" w:firstLine="720"/>
        <w:jc w:val="both"/>
        <w:rPr>
          <w:rFonts w:ascii="Fira Sans" w:hAnsi="Fira Sans" w:cs="DejaVu Sans Condensed"/>
          <w:color w:val="000000"/>
          <w:sz w:val="22"/>
        </w:rPr>
      </w:pPr>
      <w:r w:rsidRPr="00D21738">
        <w:rPr>
          <w:rFonts w:ascii="Fira Sans" w:hAnsi="Fira Sans" w:cs="DejaVu Sans Condensed"/>
          <w:color w:val="000000"/>
          <w:sz w:val="22"/>
        </w:rPr>
        <w:t xml:space="preserve">Site 2 : </w:t>
      </w:r>
      <w:r>
        <w:rPr>
          <w:rFonts w:ascii="Fira Sans" w:hAnsi="Fira Sans" w:cs="DejaVu Sans Condensed"/>
          <w:color w:val="000000"/>
          <w:sz w:val="22"/>
        </w:rPr>
        <w:t>Campus Formation</w:t>
      </w:r>
    </w:p>
    <w:p w14:paraId="714C707D" w14:textId="77777777" w:rsidR="00173731" w:rsidRPr="00D21738" w:rsidRDefault="00173731" w:rsidP="00AC59CB">
      <w:pPr>
        <w:autoSpaceDE w:val="0"/>
        <w:autoSpaceDN w:val="0"/>
        <w:adjustRightInd w:val="0"/>
        <w:spacing w:after="0" w:line="240" w:lineRule="auto"/>
        <w:jc w:val="both"/>
        <w:rPr>
          <w:rFonts w:ascii="Fira Sans" w:hAnsi="Fira Sans" w:cs="DejaVu Sans Condensed"/>
          <w:color w:val="000000"/>
          <w:szCs w:val="24"/>
        </w:rPr>
      </w:pPr>
    </w:p>
    <w:p w14:paraId="7C62719C" w14:textId="77777777" w:rsidR="00AC59CB" w:rsidRPr="00C34302" w:rsidRDefault="00AC59CB" w:rsidP="00AC59CB">
      <w:pPr>
        <w:autoSpaceDE w:val="0"/>
        <w:autoSpaceDN w:val="0"/>
        <w:adjustRightInd w:val="0"/>
        <w:spacing w:after="0" w:line="240" w:lineRule="auto"/>
        <w:ind w:left="720"/>
        <w:jc w:val="both"/>
        <w:rPr>
          <w:rFonts w:ascii="Fira Sans" w:hAnsi="Fira Sans" w:cs="DejaVu Sans Condensed"/>
          <w:b/>
          <w:color w:val="000000"/>
          <w:sz w:val="22"/>
          <w:u w:val="single"/>
        </w:rPr>
      </w:pPr>
      <w:r w:rsidRPr="00C34302">
        <w:rPr>
          <w:rFonts w:ascii="Arial" w:hAnsi="Arial" w:cs="Arial"/>
          <w:b/>
          <w:color w:val="000000"/>
          <w:sz w:val="22"/>
          <w:u w:val="single"/>
        </w:rPr>
        <w:t>►</w:t>
      </w:r>
      <w:r w:rsidRPr="00C34302">
        <w:rPr>
          <w:rFonts w:ascii="Fira Sans" w:hAnsi="Fira Sans" w:cs="DejaVu Sans Condensed"/>
          <w:b/>
          <w:color w:val="000000"/>
          <w:sz w:val="22"/>
          <w:u w:val="single"/>
        </w:rPr>
        <w:t xml:space="preserve"> Lot 3 : département de la Vienne :</w:t>
      </w:r>
    </w:p>
    <w:p w14:paraId="67AD63C2" w14:textId="77777777" w:rsidR="00AC59CB" w:rsidRPr="00C34302" w:rsidRDefault="00AC59CB" w:rsidP="00AC59CB">
      <w:pPr>
        <w:autoSpaceDE w:val="0"/>
        <w:autoSpaceDN w:val="0"/>
        <w:adjustRightInd w:val="0"/>
        <w:spacing w:after="0" w:line="240" w:lineRule="auto"/>
        <w:ind w:left="720"/>
        <w:jc w:val="both"/>
        <w:rPr>
          <w:rFonts w:ascii="Fira Sans" w:hAnsi="Fira Sans" w:cs="DejaVu Sans Condensed"/>
          <w:color w:val="000000"/>
          <w:sz w:val="22"/>
        </w:rPr>
      </w:pPr>
    </w:p>
    <w:p w14:paraId="01D8ED83" w14:textId="77777777" w:rsidR="00AC59CB" w:rsidRPr="00C34302" w:rsidRDefault="00AC59CB" w:rsidP="00AC59CB">
      <w:pPr>
        <w:autoSpaceDE w:val="0"/>
        <w:autoSpaceDN w:val="0"/>
        <w:adjustRightInd w:val="0"/>
        <w:spacing w:after="0" w:line="240" w:lineRule="auto"/>
        <w:ind w:left="720"/>
        <w:jc w:val="both"/>
        <w:rPr>
          <w:rFonts w:ascii="Fira Sans" w:hAnsi="Fira Sans" w:cs="DejaVu Sans Condensed"/>
          <w:b/>
          <w:color w:val="000000"/>
          <w:sz w:val="22"/>
        </w:rPr>
      </w:pPr>
      <w:r w:rsidRPr="00C34302">
        <w:rPr>
          <w:rFonts w:ascii="Fira Sans" w:hAnsi="Fira Sans" w:cs="DejaVu Sans Condensed"/>
          <w:b/>
          <w:color w:val="000000"/>
          <w:sz w:val="22"/>
        </w:rPr>
        <w:t xml:space="preserve">• </w:t>
      </w:r>
      <w:r w:rsidR="00C55C32" w:rsidRPr="00C34302">
        <w:rPr>
          <w:rFonts w:ascii="Fira Sans" w:hAnsi="Fira Sans" w:cs="DejaVu Sans Condensed"/>
          <w:b/>
          <w:color w:val="000000"/>
          <w:sz w:val="22"/>
        </w:rPr>
        <w:t>Structure 1</w:t>
      </w:r>
      <w:r w:rsidRPr="00C34302">
        <w:rPr>
          <w:rFonts w:ascii="Fira Sans" w:hAnsi="Fira Sans" w:cs="DejaVu Sans Condensed"/>
          <w:b/>
          <w:color w:val="000000"/>
          <w:sz w:val="22"/>
        </w:rPr>
        <w:t> : CCI de la Vienne</w:t>
      </w:r>
    </w:p>
    <w:p w14:paraId="19605D4F" w14:textId="4AD3677B" w:rsidR="005D0B81" w:rsidRDefault="00C55C32" w:rsidP="00A12DB1">
      <w:pPr>
        <w:autoSpaceDE w:val="0"/>
        <w:autoSpaceDN w:val="0"/>
        <w:adjustRightInd w:val="0"/>
        <w:spacing w:after="0" w:line="240" w:lineRule="auto"/>
        <w:ind w:left="2160"/>
        <w:jc w:val="both"/>
        <w:rPr>
          <w:rFonts w:ascii="Fira Sans" w:hAnsi="Fira Sans" w:cs="DejaVu Sans Condensed"/>
          <w:color w:val="000000"/>
          <w:sz w:val="22"/>
        </w:rPr>
      </w:pPr>
      <w:r w:rsidRPr="00C34302">
        <w:rPr>
          <w:rFonts w:ascii="Fira Sans" w:hAnsi="Fira Sans" w:cs="DejaVu Sans Condensed"/>
          <w:color w:val="000000"/>
          <w:sz w:val="22"/>
        </w:rPr>
        <w:t>Site 3-1</w:t>
      </w:r>
      <w:r w:rsidR="00AC59CB" w:rsidRPr="00C34302">
        <w:rPr>
          <w:rFonts w:ascii="Fira Sans" w:hAnsi="Fira Sans" w:cs="DejaVu Sans Condensed"/>
          <w:color w:val="000000"/>
          <w:sz w:val="22"/>
        </w:rPr>
        <w:t xml:space="preserve">-1 : </w:t>
      </w:r>
      <w:r w:rsidR="00A12DB1">
        <w:rPr>
          <w:rFonts w:ascii="Fira Sans" w:hAnsi="Fira Sans" w:cs="DejaVu Sans Condensed"/>
          <w:color w:val="000000"/>
          <w:sz w:val="22"/>
        </w:rPr>
        <w:t>Campus 120</w:t>
      </w:r>
      <w:r w:rsidR="00AC59CB" w:rsidRPr="00C34302">
        <w:rPr>
          <w:rFonts w:ascii="Fira Sans" w:hAnsi="Fira Sans" w:cs="DejaVu Sans Condensed"/>
          <w:color w:val="000000"/>
          <w:sz w:val="22"/>
        </w:rPr>
        <w:t xml:space="preserve">, </w:t>
      </w:r>
      <w:r w:rsidR="00173731">
        <w:rPr>
          <w:rFonts w:ascii="Fira Sans" w:hAnsi="Fira Sans" w:cs="DejaVu Sans Condensed"/>
          <w:color w:val="000000"/>
          <w:sz w:val="22"/>
        </w:rPr>
        <w:t>à Poitiers</w:t>
      </w:r>
    </w:p>
    <w:p w14:paraId="20E86AB4" w14:textId="77777777" w:rsidR="007F526E" w:rsidRPr="00C34302" w:rsidRDefault="007F526E" w:rsidP="00A75272">
      <w:pPr>
        <w:autoSpaceDE w:val="0"/>
        <w:autoSpaceDN w:val="0"/>
        <w:adjustRightInd w:val="0"/>
        <w:spacing w:after="0" w:line="240" w:lineRule="auto"/>
        <w:ind w:left="1440" w:firstLine="720"/>
        <w:jc w:val="both"/>
        <w:rPr>
          <w:rFonts w:ascii="Fira Sans" w:hAnsi="Fira Sans" w:cs="DejaVu Sans Condensed"/>
          <w:color w:val="000000"/>
          <w:sz w:val="22"/>
        </w:rPr>
      </w:pPr>
    </w:p>
    <w:p w14:paraId="0F524E6A" w14:textId="77777777" w:rsidR="00AC59CB" w:rsidRPr="00C34302" w:rsidRDefault="00AC59CB" w:rsidP="00AC59CB">
      <w:pPr>
        <w:autoSpaceDE w:val="0"/>
        <w:autoSpaceDN w:val="0"/>
        <w:adjustRightInd w:val="0"/>
        <w:spacing w:after="0" w:line="240" w:lineRule="auto"/>
        <w:ind w:left="720"/>
        <w:jc w:val="both"/>
        <w:rPr>
          <w:rFonts w:ascii="Fira Sans" w:hAnsi="Fira Sans" w:cs="DejaVu Sans Condensed"/>
          <w:b/>
          <w:color w:val="000000"/>
          <w:sz w:val="22"/>
        </w:rPr>
      </w:pPr>
      <w:r w:rsidRPr="00C34302">
        <w:rPr>
          <w:rFonts w:ascii="Fira Sans" w:hAnsi="Fira Sans" w:cs="DejaVu Sans Condensed"/>
          <w:b/>
          <w:color w:val="000000"/>
          <w:sz w:val="22"/>
        </w:rPr>
        <w:t xml:space="preserve">• </w:t>
      </w:r>
      <w:r w:rsidR="00C55C32" w:rsidRPr="00C34302">
        <w:rPr>
          <w:rFonts w:ascii="Fira Sans" w:hAnsi="Fira Sans" w:cs="DejaVu Sans Condensed"/>
          <w:b/>
          <w:color w:val="000000"/>
          <w:sz w:val="22"/>
        </w:rPr>
        <w:t>Structure 2</w:t>
      </w:r>
      <w:r w:rsidRPr="00C34302">
        <w:rPr>
          <w:rFonts w:ascii="Fira Sans" w:hAnsi="Fira Sans" w:cs="DejaVu Sans Condensed"/>
          <w:b/>
          <w:color w:val="000000"/>
          <w:sz w:val="22"/>
        </w:rPr>
        <w:t> : Le Local</w:t>
      </w:r>
    </w:p>
    <w:p w14:paraId="6396F5DF" w14:textId="77777777" w:rsidR="00AC59CB" w:rsidRDefault="00AC59CB" w:rsidP="007F526E">
      <w:pPr>
        <w:autoSpaceDE w:val="0"/>
        <w:autoSpaceDN w:val="0"/>
        <w:adjustRightInd w:val="0"/>
        <w:spacing w:after="0" w:line="240" w:lineRule="auto"/>
        <w:ind w:left="720"/>
        <w:jc w:val="both"/>
        <w:rPr>
          <w:rFonts w:ascii="Fira Sans" w:hAnsi="Fira Sans" w:cs="DejaVu Sans Condensed"/>
          <w:color w:val="000000"/>
          <w:sz w:val="22"/>
        </w:rPr>
      </w:pPr>
      <w:r w:rsidRPr="00C34302">
        <w:rPr>
          <w:rFonts w:ascii="Fira Sans" w:hAnsi="Fira Sans" w:cs="DejaVu Sans Condensed"/>
          <w:color w:val="000000"/>
          <w:sz w:val="22"/>
        </w:rPr>
        <w:tab/>
      </w:r>
      <w:r w:rsidRPr="00C34302">
        <w:rPr>
          <w:rFonts w:ascii="Fira Sans" w:hAnsi="Fira Sans" w:cs="DejaVu Sans Condensed"/>
          <w:color w:val="000000"/>
          <w:sz w:val="22"/>
        </w:rPr>
        <w:tab/>
        <w:t>Site 3-</w:t>
      </w:r>
      <w:r w:rsidR="00C55C32" w:rsidRPr="00C34302">
        <w:rPr>
          <w:rFonts w:ascii="Fira Sans" w:hAnsi="Fira Sans" w:cs="DejaVu Sans Condensed"/>
          <w:color w:val="000000"/>
          <w:sz w:val="22"/>
        </w:rPr>
        <w:t>2</w:t>
      </w:r>
      <w:r w:rsidRPr="00C34302">
        <w:rPr>
          <w:rFonts w:ascii="Fira Sans" w:hAnsi="Fira Sans" w:cs="DejaVu Sans Condensed"/>
          <w:color w:val="000000"/>
          <w:sz w:val="22"/>
        </w:rPr>
        <w:t xml:space="preserve">-1 : </w:t>
      </w:r>
      <w:proofErr w:type="spellStart"/>
      <w:r w:rsidRPr="00C34302">
        <w:rPr>
          <w:rFonts w:ascii="Fira Sans" w:hAnsi="Fira Sans" w:cs="DejaVu Sans Condensed"/>
          <w:color w:val="000000"/>
          <w:sz w:val="22"/>
        </w:rPr>
        <w:t>RHaJ</w:t>
      </w:r>
      <w:proofErr w:type="spellEnd"/>
      <w:r w:rsidRPr="00C34302">
        <w:rPr>
          <w:rFonts w:ascii="Fira Sans" w:hAnsi="Fira Sans" w:cs="DejaVu Sans Condensed"/>
          <w:color w:val="000000"/>
          <w:sz w:val="22"/>
        </w:rPr>
        <w:t xml:space="preserve"> - Maison de la Formation, Poitiers</w:t>
      </w:r>
    </w:p>
    <w:p w14:paraId="31636326" w14:textId="77777777" w:rsidR="007F526E" w:rsidRPr="007F526E" w:rsidRDefault="007F526E" w:rsidP="007F526E">
      <w:pPr>
        <w:autoSpaceDE w:val="0"/>
        <w:autoSpaceDN w:val="0"/>
        <w:adjustRightInd w:val="0"/>
        <w:spacing w:after="0" w:line="240" w:lineRule="auto"/>
        <w:ind w:left="720"/>
        <w:jc w:val="both"/>
        <w:rPr>
          <w:rFonts w:ascii="Fira Sans" w:hAnsi="Fira Sans" w:cs="DejaVu Sans Condensed"/>
          <w:color w:val="000000"/>
          <w:sz w:val="22"/>
        </w:rPr>
      </w:pPr>
    </w:p>
    <w:p w14:paraId="4CDF7B4D" w14:textId="77777777" w:rsidR="00AC59CB" w:rsidRPr="00C34302" w:rsidRDefault="00AC59CB" w:rsidP="00AC59CB">
      <w:pPr>
        <w:pStyle w:val="CM4"/>
        <w:ind w:firstLine="720"/>
        <w:jc w:val="both"/>
        <w:rPr>
          <w:rFonts w:ascii="Fira Sans" w:eastAsiaTheme="minorEastAsia" w:hAnsi="Fira Sans" w:cs="Times New Roman"/>
          <w:sz w:val="22"/>
          <w:szCs w:val="22"/>
        </w:rPr>
      </w:pPr>
      <w:r w:rsidRPr="00C34302">
        <w:rPr>
          <w:rFonts w:ascii="Fira Sans" w:eastAsiaTheme="minorEastAsia" w:hAnsi="Fira Sans" w:cs="Times New Roman"/>
          <w:sz w:val="22"/>
          <w:szCs w:val="22"/>
        </w:rPr>
        <w:t>La description des inst</w:t>
      </w:r>
      <w:r w:rsidR="007F526E">
        <w:rPr>
          <w:rFonts w:ascii="Fira Sans" w:eastAsiaTheme="minorEastAsia" w:hAnsi="Fira Sans" w:cs="Times New Roman"/>
          <w:sz w:val="22"/>
          <w:szCs w:val="22"/>
        </w:rPr>
        <w:t xml:space="preserve">allations est fournie en annexe du CCTP (Un fichier Excel par </w:t>
      </w:r>
      <w:r w:rsidR="007F526E">
        <w:rPr>
          <w:rFonts w:ascii="Fira Sans" w:eastAsiaTheme="minorEastAsia" w:hAnsi="Fira Sans" w:cs="Times New Roman"/>
          <w:sz w:val="22"/>
          <w:szCs w:val="22"/>
        </w:rPr>
        <w:tab/>
        <w:t>Acheteur).</w:t>
      </w:r>
    </w:p>
    <w:p w14:paraId="348A124A" w14:textId="77777777" w:rsidR="00AC59CB" w:rsidRPr="00C34302" w:rsidRDefault="00AC59CB" w:rsidP="00AC59CB">
      <w:pPr>
        <w:pStyle w:val="Default"/>
        <w:rPr>
          <w:rFonts w:ascii="Fira Sans" w:hAnsi="Fira Sans"/>
          <w:sz w:val="22"/>
          <w:szCs w:val="22"/>
        </w:rPr>
      </w:pPr>
    </w:p>
    <w:p w14:paraId="2FEC6824" w14:textId="77777777" w:rsidR="00AC59CB" w:rsidRPr="00C34302" w:rsidRDefault="00AC59CB" w:rsidP="00AC59CB">
      <w:pPr>
        <w:pStyle w:val="CM4"/>
        <w:ind w:left="720"/>
        <w:jc w:val="both"/>
        <w:rPr>
          <w:rFonts w:ascii="Fira Sans" w:eastAsiaTheme="minorEastAsia" w:hAnsi="Fira Sans" w:cs="Times New Roman"/>
          <w:sz w:val="22"/>
          <w:szCs w:val="22"/>
        </w:rPr>
      </w:pPr>
      <w:r w:rsidRPr="00C34302">
        <w:rPr>
          <w:rFonts w:ascii="Fira Sans" w:eastAsiaTheme="minorEastAsia" w:hAnsi="Fira Sans" w:cs="Times New Roman"/>
          <w:sz w:val="22"/>
          <w:szCs w:val="22"/>
        </w:rPr>
        <w:t>Le détail des installations techniques décrites dans les annexes sont données à titre indicatif pour permettre d’apprécier l’ampleur des prestations à effectuer et n’engagent pas le groupement de commande quant à leur exactitude.</w:t>
      </w:r>
    </w:p>
    <w:p w14:paraId="1B63FCF4" w14:textId="77777777" w:rsidR="00AC59CB" w:rsidRPr="00C34302" w:rsidRDefault="00AC59CB" w:rsidP="00AC59CB">
      <w:pPr>
        <w:pStyle w:val="CM4"/>
        <w:jc w:val="both"/>
        <w:rPr>
          <w:rFonts w:ascii="Fira Sans" w:eastAsiaTheme="minorEastAsia" w:hAnsi="Fira Sans" w:cs="Times New Roman"/>
          <w:sz w:val="22"/>
          <w:szCs w:val="22"/>
        </w:rPr>
      </w:pPr>
    </w:p>
    <w:p w14:paraId="65EBE83E" w14:textId="77777777" w:rsidR="00AC59CB" w:rsidRPr="00C34302" w:rsidRDefault="00AC59CB" w:rsidP="00AC59CB">
      <w:pPr>
        <w:pStyle w:val="CM4"/>
        <w:ind w:left="720"/>
        <w:jc w:val="both"/>
        <w:rPr>
          <w:rFonts w:ascii="Fira Sans" w:eastAsiaTheme="minorEastAsia" w:hAnsi="Fira Sans" w:cs="Times New Roman"/>
          <w:sz w:val="22"/>
          <w:szCs w:val="22"/>
        </w:rPr>
      </w:pPr>
      <w:r w:rsidRPr="00C34302">
        <w:rPr>
          <w:rFonts w:ascii="Fira Sans" w:eastAsiaTheme="minorEastAsia" w:hAnsi="Fira Sans" w:cs="Times New Roman"/>
          <w:sz w:val="22"/>
          <w:szCs w:val="22"/>
        </w:rPr>
        <w:t xml:space="preserve">Il appartient au Titulaire d’en vérifier le contenu et de le valider dans le cadre de l’inventaire de départ prévu. </w:t>
      </w:r>
    </w:p>
    <w:p w14:paraId="263976EE" w14:textId="77777777" w:rsidR="00AC59CB" w:rsidRPr="00C34302" w:rsidRDefault="00AC59CB" w:rsidP="00AC59CB">
      <w:pPr>
        <w:pStyle w:val="Default"/>
        <w:jc w:val="both"/>
        <w:rPr>
          <w:rFonts w:ascii="Fira Sans" w:hAnsi="Fira Sans"/>
          <w:color w:val="auto"/>
          <w:sz w:val="22"/>
          <w:szCs w:val="22"/>
        </w:rPr>
      </w:pPr>
    </w:p>
    <w:p w14:paraId="05944B3A" w14:textId="77777777" w:rsidR="00AC59CB" w:rsidRPr="00C34302" w:rsidRDefault="00AC59CB" w:rsidP="00AC59CB">
      <w:pPr>
        <w:pStyle w:val="CM4"/>
        <w:ind w:left="720"/>
        <w:jc w:val="both"/>
        <w:rPr>
          <w:rFonts w:ascii="Fira Sans" w:eastAsiaTheme="minorEastAsia" w:hAnsi="Fira Sans" w:cs="Times New Roman"/>
          <w:sz w:val="22"/>
          <w:szCs w:val="22"/>
        </w:rPr>
      </w:pPr>
      <w:r w:rsidRPr="00C34302">
        <w:rPr>
          <w:rFonts w:ascii="Fira Sans" w:eastAsiaTheme="minorEastAsia" w:hAnsi="Fira Sans" w:cs="Times New Roman"/>
          <w:sz w:val="22"/>
          <w:szCs w:val="22"/>
        </w:rPr>
        <w:t xml:space="preserve">De plus, les indications fournies peuvent être amenées à changer. Les éléments indiqués ne sont donc pas contractuels, mais indicatifs. L’entreprise candidate devra les vérifier. </w:t>
      </w:r>
    </w:p>
    <w:p w14:paraId="25169D7B" w14:textId="77777777" w:rsidR="00AC59CB" w:rsidRPr="00C34302" w:rsidRDefault="00AC59CB" w:rsidP="00AC59CB">
      <w:pPr>
        <w:pStyle w:val="Default"/>
        <w:rPr>
          <w:rFonts w:ascii="Fira Sans" w:hAnsi="Fira Sans"/>
          <w:sz w:val="22"/>
          <w:szCs w:val="22"/>
        </w:rPr>
      </w:pPr>
    </w:p>
    <w:p w14:paraId="6FA42E01" w14:textId="1508AEBF" w:rsidR="00AC59CB" w:rsidRPr="00C34302" w:rsidRDefault="00AC59CB" w:rsidP="00AC59CB">
      <w:pPr>
        <w:pStyle w:val="CM4"/>
        <w:ind w:left="720"/>
        <w:jc w:val="both"/>
        <w:rPr>
          <w:rFonts w:ascii="Fira Sans" w:eastAsiaTheme="minorEastAsia" w:hAnsi="Fira Sans" w:cs="Times New Roman"/>
          <w:sz w:val="22"/>
          <w:szCs w:val="22"/>
        </w:rPr>
      </w:pPr>
      <w:r w:rsidRPr="00C34302">
        <w:rPr>
          <w:rFonts w:ascii="Fira Sans" w:eastAsiaTheme="minorEastAsia" w:hAnsi="Fira Sans" w:cs="Times New Roman"/>
          <w:sz w:val="22"/>
          <w:szCs w:val="22"/>
        </w:rPr>
        <w:t xml:space="preserve">Les prestations peuvent être amenées à évoluer au cours du marché, en fonction d’éléments </w:t>
      </w:r>
      <w:r w:rsidRPr="00C34302">
        <w:rPr>
          <w:rFonts w:ascii="Fira Sans" w:eastAsiaTheme="minorEastAsia" w:hAnsi="Fira Sans" w:cs="Times New Roman"/>
          <w:sz w:val="22"/>
          <w:szCs w:val="22"/>
        </w:rPr>
        <w:lastRenderedPageBreak/>
        <w:t>imprévus</w:t>
      </w:r>
      <w:r w:rsidR="00C145BD">
        <w:rPr>
          <w:rFonts w:ascii="Fira Sans" w:eastAsiaTheme="minorEastAsia" w:hAnsi="Fira Sans" w:cs="Times New Roman"/>
          <w:sz w:val="22"/>
          <w:szCs w:val="22"/>
        </w:rPr>
        <w:t xml:space="preserve"> </w:t>
      </w:r>
      <w:r w:rsidRPr="00C34302">
        <w:rPr>
          <w:rFonts w:ascii="Fira Sans" w:eastAsiaTheme="minorEastAsia" w:hAnsi="Fira Sans" w:cs="Times New Roman"/>
          <w:sz w:val="22"/>
          <w:szCs w:val="22"/>
        </w:rPr>
        <w:t>(nouvelles installations, évolution de réglementations, abandon de sites/fermetures de sites, etc.). Ces évolutions pourront faire l’objet d’avenants au marché.</w:t>
      </w:r>
    </w:p>
    <w:p w14:paraId="0885D0A8" w14:textId="77777777" w:rsidR="00B71E15" w:rsidRPr="00D21738" w:rsidRDefault="00B71E15" w:rsidP="00B71E15">
      <w:pPr>
        <w:autoSpaceDE w:val="0"/>
        <w:autoSpaceDN w:val="0"/>
        <w:adjustRightInd w:val="0"/>
        <w:spacing w:after="0" w:line="240" w:lineRule="auto"/>
        <w:ind w:left="720"/>
        <w:jc w:val="both"/>
        <w:rPr>
          <w:rFonts w:ascii="Fira Sans" w:hAnsi="Fira Sans"/>
        </w:rPr>
      </w:pPr>
    </w:p>
    <w:p w14:paraId="10A26CEA" w14:textId="77777777" w:rsidR="005167A7" w:rsidRPr="00D21738" w:rsidRDefault="005D0B81" w:rsidP="00A37A39">
      <w:pPr>
        <w:pStyle w:val="Titre2"/>
        <w:ind w:left="0" w:firstLine="709"/>
      </w:pPr>
      <w:bookmarkStart w:id="7" w:name="_Toc219985615"/>
      <w:r w:rsidRPr="00D21738">
        <w:t>2.4</w:t>
      </w:r>
      <w:r w:rsidR="007D3924" w:rsidRPr="00D21738">
        <w:t xml:space="preserve"> </w:t>
      </w:r>
      <w:r w:rsidR="00376E55" w:rsidRPr="00D21738">
        <w:t xml:space="preserve">Visite de site </w:t>
      </w:r>
      <w:r w:rsidR="00DA4D8E" w:rsidRPr="00C34302">
        <w:t>obligatoire et connaissance des installations</w:t>
      </w:r>
      <w:bookmarkEnd w:id="7"/>
    </w:p>
    <w:p w14:paraId="4239031B" w14:textId="77777777" w:rsidR="00CF623C" w:rsidRPr="00C34302" w:rsidRDefault="00376E55" w:rsidP="00CF623C">
      <w:pPr>
        <w:ind w:left="709"/>
        <w:rPr>
          <w:rFonts w:ascii="Fira Sans" w:hAnsi="Fira Sans"/>
          <w:sz w:val="22"/>
        </w:rPr>
      </w:pPr>
      <w:bookmarkStart w:id="8" w:name="_Toc417465828"/>
      <w:bookmarkStart w:id="9" w:name="_Toc417912234"/>
      <w:bookmarkStart w:id="10" w:name="_Toc417920360"/>
      <w:bookmarkStart w:id="11" w:name="_Toc418002517"/>
      <w:r w:rsidRPr="00C34302">
        <w:rPr>
          <w:rFonts w:ascii="Fira Sans" w:hAnsi="Fira Sans"/>
          <w:sz w:val="22"/>
        </w:rPr>
        <w:t>Une visite de site est imposée et obligatoire et réunira l’ensemble des candidats à ce marché</w:t>
      </w:r>
      <w:bookmarkEnd w:id="8"/>
      <w:bookmarkEnd w:id="9"/>
      <w:bookmarkEnd w:id="10"/>
      <w:bookmarkEnd w:id="11"/>
      <w:r w:rsidRPr="00C34302">
        <w:rPr>
          <w:rFonts w:ascii="Fira Sans" w:hAnsi="Fira Sans"/>
          <w:sz w:val="22"/>
        </w:rPr>
        <w:t>, pour chacun des lots.</w:t>
      </w:r>
    </w:p>
    <w:tbl>
      <w:tblPr>
        <w:tblStyle w:val="Grilledutableau"/>
        <w:tblW w:w="0" w:type="auto"/>
        <w:tblInd w:w="709" w:type="dxa"/>
        <w:tblLook w:val="04A0" w:firstRow="1" w:lastRow="0" w:firstColumn="1" w:lastColumn="0" w:noHBand="0" w:noVBand="1"/>
      </w:tblPr>
      <w:tblGrid>
        <w:gridCol w:w="4642"/>
        <w:gridCol w:w="4562"/>
      </w:tblGrid>
      <w:tr w:rsidR="005A147F" w:rsidRPr="00C34302" w14:paraId="534E151E" w14:textId="77777777" w:rsidTr="00A12DB1">
        <w:tc>
          <w:tcPr>
            <w:tcW w:w="4642" w:type="dxa"/>
            <w:shd w:val="clear" w:color="auto" w:fill="548DD4" w:themeFill="text2" w:themeFillTint="99"/>
          </w:tcPr>
          <w:p w14:paraId="20390232" w14:textId="77777777" w:rsidR="005A147F" w:rsidRPr="00C34302" w:rsidRDefault="005A147F" w:rsidP="005A147F">
            <w:pPr>
              <w:widowControl w:val="0"/>
              <w:autoSpaceDE w:val="0"/>
              <w:autoSpaceDN w:val="0"/>
              <w:adjustRightInd w:val="0"/>
              <w:snapToGrid w:val="0"/>
              <w:ind w:right="-142"/>
              <w:jc w:val="center"/>
              <w:rPr>
                <w:rFonts w:ascii="Fira Sans" w:hAnsi="Fira Sans" w:cs="DejaVu Sans Condensed"/>
                <w:b/>
                <w:color w:val="FFFFFF" w:themeColor="background1"/>
                <w:sz w:val="22"/>
              </w:rPr>
            </w:pPr>
            <w:bookmarkStart w:id="12" w:name="_Toc417465830"/>
            <w:bookmarkStart w:id="13" w:name="_Toc417912235"/>
            <w:bookmarkStart w:id="14" w:name="_Toc417920361"/>
            <w:bookmarkStart w:id="15" w:name="_Toc418002518"/>
            <w:r w:rsidRPr="00C34302">
              <w:rPr>
                <w:rFonts w:ascii="Fira Sans" w:hAnsi="Fira Sans" w:cs="DejaVu Sans Condensed"/>
                <w:b/>
                <w:color w:val="FFFFFF" w:themeColor="background1"/>
                <w:sz w:val="22"/>
              </w:rPr>
              <w:t>Membre du groupement</w:t>
            </w:r>
          </w:p>
        </w:tc>
        <w:tc>
          <w:tcPr>
            <w:tcW w:w="4562" w:type="dxa"/>
            <w:shd w:val="clear" w:color="auto" w:fill="548DD4" w:themeFill="text2" w:themeFillTint="99"/>
          </w:tcPr>
          <w:p w14:paraId="4615F468" w14:textId="77777777" w:rsidR="005A147F" w:rsidRPr="00C34302" w:rsidRDefault="005A147F" w:rsidP="005A147F">
            <w:pPr>
              <w:widowControl w:val="0"/>
              <w:autoSpaceDE w:val="0"/>
              <w:autoSpaceDN w:val="0"/>
              <w:adjustRightInd w:val="0"/>
              <w:snapToGrid w:val="0"/>
              <w:ind w:right="-142"/>
              <w:jc w:val="center"/>
              <w:rPr>
                <w:rFonts w:ascii="Fira Sans" w:hAnsi="Fira Sans" w:cs="DejaVu Sans Condensed"/>
                <w:b/>
                <w:color w:val="FFFFFF" w:themeColor="background1"/>
                <w:sz w:val="22"/>
              </w:rPr>
            </w:pPr>
            <w:r w:rsidRPr="00C34302">
              <w:rPr>
                <w:rFonts w:ascii="Fira Sans" w:hAnsi="Fira Sans" w:cs="DejaVu Sans Condensed"/>
                <w:b/>
                <w:color w:val="FFFFFF" w:themeColor="background1"/>
                <w:sz w:val="22"/>
              </w:rPr>
              <w:t>Date et heure visite de site</w:t>
            </w:r>
          </w:p>
        </w:tc>
      </w:tr>
      <w:tr w:rsidR="005A147F" w:rsidRPr="00C34302" w14:paraId="580B19D6" w14:textId="77777777" w:rsidTr="00A12DB1">
        <w:tc>
          <w:tcPr>
            <w:tcW w:w="4642" w:type="dxa"/>
          </w:tcPr>
          <w:p w14:paraId="758D09D8" w14:textId="7B29AD29" w:rsidR="005A147F" w:rsidRPr="007F526E" w:rsidRDefault="005A147F" w:rsidP="009B6F17">
            <w:pPr>
              <w:ind w:left="284"/>
              <w:jc w:val="both"/>
              <w:rPr>
                <w:rFonts w:ascii="Fira Sans" w:hAnsi="Fira Sans"/>
                <w:sz w:val="22"/>
              </w:rPr>
            </w:pPr>
            <w:r w:rsidRPr="007F526E">
              <w:rPr>
                <w:rFonts w:ascii="Fira Sans" w:hAnsi="Fira Sans"/>
                <w:sz w:val="22"/>
              </w:rPr>
              <w:t xml:space="preserve">CCI </w:t>
            </w:r>
            <w:r w:rsidR="008A1A92">
              <w:rPr>
                <w:rFonts w:ascii="Fira Sans" w:hAnsi="Fira Sans"/>
                <w:sz w:val="22"/>
              </w:rPr>
              <w:t>Deux-Sèvres</w:t>
            </w:r>
            <w:r w:rsidRPr="007F526E">
              <w:rPr>
                <w:rFonts w:ascii="Fira Sans" w:hAnsi="Fira Sans"/>
                <w:sz w:val="22"/>
              </w:rPr>
              <w:t xml:space="preserve"> </w:t>
            </w:r>
          </w:p>
        </w:tc>
        <w:tc>
          <w:tcPr>
            <w:tcW w:w="4562" w:type="dxa"/>
          </w:tcPr>
          <w:p w14:paraId="3EBF9D87" w14:textId="0399BD9F" w:rsidR="005A147F" w:rsidRPr="007F526E" w:rsidRDefault="008A1A92" w:rsidP="00EF68A8">
            <w:pPr>
              <w:widowControl w:val="0"/>
              <w:autoSpaceDE w:val="0"/>
              <w:autoSpaceDN w:val="0"/>
              <w:adjustRightInd w:val="0"/>
              <w:snapToGrid w:val="0"/>
              <w:ind w:right="-142"/>
              <w:jc w:val="center"/>
              <w:rPr>
                <w:rFonts w:ascii="Fira Sans" w:hAnsi="Fira Sans" w:cs="DejaVu Sans Condensed"/>
                <w:sz w:val="22"/>
              </w:rPr>
            </w:pPr>
            <w:r>
              <w:rPr>
                <w:rFonts w:ascii="Fira Sans" w:hAnsi="Fira Sans" w:cs="DejaVu Sans Condensed"/>
                <w:sz w:val="22"/>
              </w:rPr>
              <w:t>Mardi 27 janvier 2026 à 9h00 Siège CCI Niort</w:t>
            </w:r>
          </w:p>
        </w:tc>
      </w:tr>
      <w:tr w:rsidR="009B6F17" w:rsidRPr="00C34302" w14:paraId="44EA7611" w14:textId="77777777" w:rsidTr="00A12DB1">
        <w:tc>
          <w:tcPr>
            <w:tcW w:w="4642" w:type="dxa"/>
          </w:tcPr>
          <w:p w14:paraId="3CEAFFC2" w14:textId="334F4074" w:rsidR="009B6F17" w:rsidRPr="007F526E" w:rsidRDefault="009B6F17" w:rsidP="000B6814">
            <w:pPr>
              <w:ind w:left="284"/>
              <w:jc w:val="both"/>
              <w:rPr>
                <w:rFonts w:ascii="Fira Sans" w:hAnsi="Fira Sans"/>
                <w:sz w:val="22"/>
              </w:rPr>
            </w:pPr>
            <w:r w:rsidRPr="007F526E">
              <w:rPr>
                <w:rFonts w:ascii="Fira Sans" w:hAnsi="Fira Sans"/>
                <w:sz w:val="22"/>
              </w:rPr>
              <w:t xml:space="preserve">CCI </w:t>
            </w:r>
            <w:r w:rsidR="00A12DB1">
              <w:rPr>
                <w:rFonts w:ascii="Fira Sans" w:hAnsi="Fira Sans"/>
                <w:sz w:val="22"/>
              </w:rPr>
              <w:t xml:space="preserve">Charente Maritime </w:t>
            </w:r>
          </w:p>
        </w:tc>
        <w:tc>
          <w:tcPr>
            <w:tcW w:w="4562" w:type="dxa"/>
          </w:tcPr>
          <w:p w14:paraId="77EEFD64" w14:textId="0117726E" w:rsidR="008A1A92" w:rsidRDefault="008A1A92" w:rsidP="000B6814">
            <w:pPr>
              <w:widowControl w:val="0"/>
              <w:autoSpaceDE w:val="0"/>
              <w:autoSpaceDN w:val="0"/>
              <w:adjustRightInd w:val="0"/>
              <w:snapToGrid w:val="0"/>
              <w:ind w:right="-142"/>
              <w:jc w:val="center"/>
              <w:rPr>
                <w:rFonts w:ascii="Fira Sans" w:hAnsi="Fira Sans" w:cs="DejaVu Sans Condensed"/>
                <w:sz w:val="22"/>
              </w:rPr>
            </w:pPr>
            <w:r>
              <w:rPr>
                <w:rFonts w:ascii="Fira Sans" w:hAnsi="Fira Sans" w:cs="DejaVu Sans Condensed"/>
                <w:sz w:val="22"/>
              </w:rPr>
              <w:t xml:space="preserve">Mardi 27 janvier 2026 à </w:t>
            </w:r>
            <w:r w:rsidR="00DB34B4">
              <w:rPr>
                <w:rFonts w:ascii="Fira Sans" w:hAnsi="Fira Sans" w:cs="DejaVu Sans Condensed"/>
                <w:sz w:val="22"/>
              </w:rPr>
              <w:t>14h00 Site Prieuré La Rochelle</w:t>
            </w:r>
            <w:r>
              <w:rPr>
                <w:rFonts w:ascii="Fira Sans" w:hAnsi="Fira Sans" w:cs="DejaVu Sans Condensed"/>
                <w:sz w:val="22"/>
              </w:rPr>
              <w:t xml:space="preserve"> </w:t>
            </w:r>
          </w:p>
          <w:p w14:paraId="72190CF7" w14:textId="0F818C45" w:rsidR="009B6F17" w:rsidRDefault="008A1A92" w:rsidP="000B6814">
            <w:pPr>
              <w:widowControl w:val="0"/>
              <w:autoSpaceDE w:val="0"/>
              <w:autoSpaceDN w:val="0"/>
              <w:adjustRightInd w:val="0"/>
              <w:snapToGrid w:val="0"/>
              <w:ind w:right="-142"/>
              <w:jc w:val="center"/>
              <w:rPr>
                <w:rFonts w:ascii="Fira Sans" w:hAnsi="Fira Sans" w:cs="DejaVu Sans Condensed"/>
                <w:sz w:val="22"/>
              </w:rPr>
            </w:pPr>
            <w:r>
              <w:rPr>
                <w:rFonts w:ascii="Fira Sans" w:hAnsi="Fira Sans" w:cs="DejaVu Sans Condensed"/>
                <w:sz w:val="22"/>
              </w:rPr>
              <w:t>Jeudi 29 janvier 9H30 siège CCI Corderie Royale</w:t>
            </w:r>
          </w:p>
          <w:p w14:paraId="1E62873A" w14:textId="4D835D69" w:rsidR="008A1A92" w:rsidRPr="007F526E" w:rsidRDefault="008A1A92" w:rsidP="000B6814">
            <w:pPr>
              <w:widowControl w:val="0"/>
              <w:autoSpaceDE w:val="0"/>
              <w:autoSpaceDN w:val="0"/>
              <w:adjustRightInd w:val="0"/>
              <w:snapToGrid w:val="0"/>
              <w:ind w:right="-142"/>
              <w:jc w:val="center"/>
              <w:rPr>
                <w:rFonts w:ascii="Fira Sans" w:hAnsi="Fira Sans" w:cs="DejaVu Sans Condensed"/>
                <w:sz w:val="22"/>
              </w:rPr>
            </w:pPr>
            <w:r>
              <w:rPr>
                <w:rFonts w:ascii="Fira Sans" w:hAnsi="Fira Sans" w:cs="DejaVu Sans Condensed"/>
                <w:sz w:val="22"/>
              </w:rPr>
              <w:t xml:space="preserve">A la suite 11h00 Site CFA </w:t>
            </w:r>
            <w:proofErr w:type="spellStart"/>
            <w:r>
              <w:rPr>
                <w:rFonts w:ascii="Fira Sans" w:hAnsi="Fira Sans" w:cs="DejaVu Sans Condensed"/>
                <w:sz w:val="22"/>
              </w:rPr>
              <w:t>Actoria</w:t>
            </w:r>
            <w:proofErr w:type="spellEnd"/>
            <w:r>
              <w:rPr>
                <w:rFonts w:ascii="Fira Sans" w:hAnsi="Fira Sans" w:cs="DejaVu Sans Condensed"/>
                <w:sz w:val="22"/>
              </w:rPr>
              <w:t xml:space="preserve"> Saintes</w:t>
            </w:r>
          </w:p>
        </w:tc>
      </w:tr>
      <w:tr w:rsidR="005B3470" w:rsidRPr="00C34302" w14:paraId="276C441E" w14:textId="77777777" w:rsidTr="00A12DB1">
        <w:tc>
          <w:tcPr>
            <w:tcW w:w="4642" w:type="dxa"/>
          </w:tcPr>
          <w:p w14:paraId="4EC3E52C" w14:textId="77777777" w:rsidR="005B3470" w:rsidRPr="007F526E" w:rsidRDefault="005B3470" w:rsidP="0008172A">
            <w:pPr>
              <w:ind w:left="284"/>
              <w:jc w:val="both"/>
              <w:rPr>
                <w:rFonts w:ascii="Fira Sans" w:hAnsi="Fira Sans"/>
                <w:sz w:val="22"/>
              </w:rPr>
            </w:pPr>
            <w:r w:rsidRPr="007F526E">
              <w:rPr>
                <w:rFonts w:ascii="Fira Sans" w:hAnsi="Fira Sans"/>
                <w:sz w:val="22"/>
              </w:rPr>
              <w:t>CCI Vienne</w:t>
            </w:r>
          </w:p>
        </w:tc>
        <w:tc>
          <w:tcPr>
            <w:tcW w:w="4562" w:type="dxa"/>
          </w:tcPr>
          <w:p w14:paraId="4C3BA66B" w14:textId="03B74FFB" w:rsidR="005B3470" w:rsidRPr="007F526E" w:rsidRDefault="00DB34B4" w:rsidP="007F526E">
            <w:pPr>
              <w:widowControl w:val="0"/>
              <w:autoSpaceDE w:val="0"/>
              <w:autoSpaceDN w:val="0"/>
              <w:adjustRightInd w:val="0"/>
              <w:snapToGrid w:val="0"/>
              <w:ind w:right="-142"/>
              <w:jc w:val="center"/>
              <w:rPr>
                <w:rFonts w:ascii="Fira Sans" w:hAnsi="Fira Sans" w:cs="DejaVu Sans Condensed"/>
                <w:sz w:val="22"/>
              </w:rPr>
            </w:pPr>
            <w:r>
              <w:rPr>
                <w:rFonts w:ascii="Fira Sans" w:hAnsi="Fira Sans" w:cs="DejaVu Sans Condensed"/>
                <w:sz w:val="22"/>
              </w:rPr>
              <w:t xml:space="preserve">Mercredi 28 </w:t>
            </w:r>
            <w:proofErr w:type="gramStart"/>
            <w:r>
              <w:rPr>
                <w:rFonts w:ascii="Fira Sans" w:hAnsi="Fira Sans" w:cs="DejaVu Sans Condensed"/>
                <w:sz w:val="22"/>
              </w:rPr>
              <w:t>Janvier</w:t>
            </w:r>
            <w:proofErr w:type="gramEnd"/>
            <w:r>
              <w:rPr>
                <w:rFonts w:ascii="Fira Sans" w:hAnsi="Fira Sans" w:cs="DejaVu Sans Condensed"/>
                <w:sz w:val="22"/>
              </w:rPr>
              <w:t xml:space="preserve"> à 9h00 Siège CCI -Campus 120</w:t>
            </w:r>
          </w:p>
        </w:tc>
      </w:tr>
      <w:tr w:rsidR="005B3470" w:rsidRPr="00C34302" w14:paraId="258F83AC" w14:textId="77777777" w:rsidTr="00A12DB1">
        <w:tc>
          <w:tcPr>
            <w:tcW w:w="4642" w:type="dxa"/>
          </w:tcPr>
          <w:p w14:paraId="7F7E064A" w14:textId="77777777" w:rsidR="005B3470" w:rsidRPr="007F526E" w:rsidRDefault="005B3470" w:rsidP="0016522D">
            <w:pPr>
              <w:ind w:left="284"/>
              <w:jc w:val="both"/>
              <w:rPr>
                <w:rFonts w:ascii="Fira Sans" w:hAnsi="Fira Sans"/>
                <w:sz w:val="22"/>
              </w:rPr>
            </w:pPr>
            <w:r w:rsidRPr="007F526E">
              <w:rPr>
                <w:rFonts w:ascii="Fira Sans" w:hAnsi="Fira Sans"/>
                <w:sz w:val="22"/>
              </w:rPr>
              <w:t xml:space="preserve">Association Le Local </w:t>
            </w:r>
          </w:p>
        </w:tc>
        <w:tc>
          <w:tcPr>
            <w:tcW w:w="4562" w:type="dxa"/>
          </w:tcPr>
          <w:p w14:paraId="20C44B75" w14:textId="77777777" w:rsidR="005B3470" w:rsidRPr="007F526E" w:rsidRDefault="00C34302" w:rsidP="0016522D">
            <w:pPr>
              <w:widowControl w:val="0"/>
              <w:autoSpaceDE w:val="0"/>
              <w:autoSpaceDN w:val="0"/>
              <w:adjustRightInd w:val="0"/>
              <w:snapToGrid w:val="0"/>
              <w:ind w:right="-142"/>
              <w:jc w:val="center"/>
              <w:rPr>
                <w:rFonts w:ascii="Fira Sans" w:hAnsi="Fira Sans" w:cs="DejaVu Sans Condensed"/>
                <w:sz w:val="22"/>
              </w:rPr>
            </w:pPr>
            <w:r w:rsidRPr="007F526E">
              <w:rPr>
                <w:rFonts w:ascii="Fira Sans" w:hAnsi="Fira Sans" w:cs="DejaVu Sans Condensed"/>
                <w:sz w:val="22"/>
              </w:rPr>
              <w:t>A la suite CCI Vienne</w:t>
            </w:r>
          </w:p>
        </w:tc>
      </w:tr>
    </w:tbl>
    <w:p w14:paraId="0DBB31DB" w14:textId="77777777" w:rsidR="005A147F" w:rsidRPr="00C34302" w:rsidRDefault="005A147F" w:rsidP="00C34302">
      <w:pPr>
        <w:ind w:left="709"/>
        <w:jc w:val="both"/>
        <w:rPr>
          <w:rFonts w:ascii="Fira Sans" w:hAnsi="Fira Sans"/>
          <w:b/>
          <w:bCs/>
          <w:sz w:val="22"/>
        </w:rPr>
      </w:pPr>
      <w:r w:rsidRPr="00C34302">
        <w:rPr>
          <w:rFonts w:ascii="Fira Sans" w:hAnsi="Fira Sans" w:cs="DejaVu Sans Condensed"/>
          <w:b/>
          <w:color w:val="000000"/>
          <w:sz w:val="22"/>
        </w:rPr>
        <w:t>Le RDV est fixé à l’accueil du Siège de chaque CCI (adresse de facturation)</w:t>
      </w:r>
    </w:p>
    <w:p w14:paraId="61746643" w14:textId="77777777" w:rsidR="00CF623C" w:rsidRPr="00C34302" w:rsidRDefault="00376E55" w:rsidP="00C34302">
      <w:pPr>
        <w:ind w:left="709"/>
        <w:jc w:val="both"/>
        <w:rPr>
          <w:rFonts w:ascii="Fira Sans" w:hAnsi="Fira Sans"/>
          <w:b/>
          <w:bCs/>
          <w:sz w:val="22"/>
        </w:rPr>
      </w:pPr>
      <w:r w:rsidRPr="00C34302">
        <w:rPr>
          <w:rFonts w:ascii="Fira Sans" w:hAnsi="Fira Sans"/>
          <w:b/>
          <w:bCs/>
          <w:sz w:val="22"/>
        </w:rPr>
        <w:t>Celle-ci sera validée par un certificat de visite dont la non-production par un candidat entraînera le rejet de son offre. (Certificat à joindre à l’offre)</w:t>
      </w:r>
      <w:bookmarkEnd w:id="12"/>
      <w:bookmarkEnd w:id="13"/>
      <w:bookmarkEnd w:id="14"/>
      <w:bookmarkEnd w:id="15"/>
    </w:p>
    <w:p w14:paraId="49841206" w14:textId="77777777" w:rsidR="00376E55" w:rsidRDefault="00376E55" w:rsidP="00C34302">
      <w:pPr>
        <w:ind w:left="709"/>
        <w:jc w:val="both"/>
        <w:rPr>
          <w:rFonts w:ascii="Fira Sans" w:hAnsi="Fira Sans"/>
          <w:sz w:val="22"/>
        </w:rPr>
      </w:pPr>
      <w:r w:rsidRPr="00C34302">
        <w:rPr>
          <w:rFonts w:ascii="Fira Sans" w:hAnsi="Fira Sans"/>
          <w:sz w:val="22"/>
        </w:rPr>
        <w:t>Les candidats déclareront être parfaitement informés de la constitution des ouvrages concernés par le marché dans leurs réponses.</w:t>
      </w:r>
    </w:p>
    <w:p w14:paraId="27EECFD5" w14:textId="6C317BF1" w:rsidR="006A6F87" w:rsidRPr="00C34302" w:rsidRDefault="00B84F65" w:rsidP="00A417B3">
      <w:pPr>
        <w:ind w:left="709"/>
        <w:jc w:val="both"/>
        <w:rPr>
          <w:rFonts w:ascii="Fira Sans" w:hAnsi="Fira Sans"/>
          <w:sz w:val="22"/>
        </w:rPr>
      </w:pPr>
      <w:r w:rsidRPr="00B84F65">
        <w:rPr>
          <w:rFonts w:ascii="Fira Sans" w:hAnsi="Fira Sans"/>
          <w:sz w:val="22"/>
        </w:rPr>
        <w:t>Lors de sa visite préalable, le candidat fera connaitre au représentant du maitre d’ouvrage les équipements qui sont absent</w:t>
      </w:r>
      <w:r>
        <w:rPr>
          <w:rFonts w:ascii="Fira Sans" w:hAnsi="Fira Sans"/>
          <w:sz w:val="22"/>
        </w:rPr>
        <w:t>s</w:t>
      </w:r>
      <w:r w:rsidRPr="00B84F65">
        <w:rPr>
          <w:rFonts w:ascii="Fira Sans" w:hAnsi="Fira Sans"/>
          <w:sz w:val="22"/>
        </w:rPr>
        <w:t xml:space="preserve"> de la fiche inventaire du matériel et qui pourraient faire partie du domaine d’intervention du présent marché.</w:t>
      </w:r>
    </w:p>
    <w:p w14:paraId="6AB4496B" w14:textId="77777777" w:rsidR="00AA49E7" w:rsidRPr="00D21738" w:rsidRDefault="005D0B81" w:rsidP="00A37A39">
      <w:pPr>
        <w:pStyle w:val="Titre2"/>
        <w:ind w:left="0" w:firstLine="709"/>
      </w:pPr>
      <w:bookmarkStart w:id="16" w:name="_Toc219985616"/>
      <w:r w:rsidRPr="00D21738">
        <w:t>2.5</w:t>
      </w:r>
      <w:r w:rsidR="00AA49E7" w:rsidRPr="00D21738">
        <w:t xml:space="preserve"> Détail de la partie forfaitaire</w:t>
      </w:r>
      <w:bookmarkEnd w:id="16"/>
      <w:r w:rsidR="00AA49E7" w:rsidRPr="00D21738">
        <w:t xml:space="preserve"> </w:t>
      </w:r>
    </w:p>
    <w:p w14:paraId="0CDB5F23" w14:textId="40131170" w:rsidR="009B28E6" w:rsidRDefault="00AA49E7" w:rsidP="000F4254">
      <w:pPr>
        <w:ind w:left="709"/>
        <w:jc w:val="both"/>
        <w:rPr>
          <w:rFonts w:ascii="Fira Sans" w:hAnsi="Fira Sans"/>
          <w:sz w:val="22"/>
        </w:rPr>
      </w:pPr>
      <w:r w:rsidRPr="00C34302">
        <w:rPr>
          <w:rFonts w:ascii="Fira Sans" w:hAnsi="Fira Sans"/>
          <w:sz w:val="22"/>
        </w:rPr>
        <w:t>Cette partie correspond</w:t>
      </w:r>
      <w:r w:rsidR="009B28E6">
        <w:rPr>
          <w:rFonts w:ascii="Fira Sans" w:hAnsi="Fira Sans"/>
          <w:sz w:val="22"/>
        </w:rPr>
        <w:t> :</w:t>
      </w:r>
    </w:p>
    <w:p w14:paraId="21717486" w14:textId="1FB3C92B" w:rsidR="00AA49E7" w:rsidRDefault="00A37A39" w:rsidP="00DB34B4">
      <w:pPr>
        <w:pStyle w:val="Paragraphedeliste"/>
        <w:numPr>
          <w:ilvl w:val="0"/>
          <w:numId w:val="12"/>
        </w:numPr>
        <w:jc w:val="both"/>
        <w:rPr>
          <w:rFonts w:ascii="Fira Sans" w:hAnsi="Fira Sans"/>
          <w:sz w:val="22"/>
        </w:rPr>
      </w:pPr>
      <w:r w:rsidRPr="009B28E6">
        <w:rPr>
          <w:rFonts w:ascii="Fira Sans" w:hAnsi="Fira Sans"/>
          <w:sz w:val="22"/>
        </w:rPr>
        <w:t>Aux</w:t>
      </w:r>
      <w:r w:rsidR="00AA49E7" w:rsidRPr="009B28E6">
        <w:rPr>
          <w:rFonts w:ascii="Fira Sans" w:hAnsi="Fira Sans"/>
          <w:sz w:val="22"/>
        </w:rPr>
        <w:t xml:space="preserve"> opérations de maintenance </w:t>
      </w:r>
      <w:r w:rsidR="009B28E6" w:rsidRPr="009B28E6">
        <w:rPr>
          <w:rFonts w:ascii="Fira Sans" w:hAnsi="Fira Sans"/>
          <w:sz w:val="22"/>
        </w:rPr>
        <w:t xml:space="preserve">préventive </w:t>
      </w:r>
      <w:r w:rsidR="00AA49E7" w:rsidRPr="009B28E6">
        <w:rPr>
          <w:rFonts w:ascii="Fira Sans" w:hAnsi="Fira Sans"/>
          <w:sz w:val="22"/>
        </w:rPr>
        <w:t>des installations de Chauffage, Ventilation, Climatisation, Disconnecteur et des Adoucisseur</w:t>
      </w:r>
      <w:r w:rsidR="0016522D" w:rsidRPr="009B28E6">
        <w:rPr>
          <w:rFonts w:ascii="Fira Sans" w:hAnsi="Fira Sans"/>
          <w:sz w:val="22"/>
        </w:rPr>
        <w:t xml:space="preserve">s </w:t>
      </w:r>
      <w:r w:rsidR="00AA49E7" w:rsidRPr="009B28E6">
        <w:rPr>
          <w:rFonts w:ascii="Fira Sans" w:hAnsi="Fira Sans"/>
          <w:sz w:val="22"/>
        </w:rPr>
        <w:t>avec prise en charge de la conduite, la surveillance, le réglage, l’entretien courant, les menues réparations et les petites fournitures.</w:t>
      </w:r>
      <w:r w:rsidR="00094815" w:rsidRPr="009B28E6">
        <w:rPr>
          <w:rFonts w:ascii="Fira Sans" w:hAnsi="Fira Sans"/>
          <w:sz w:val="22"/>
        </w:rPr>
        <w:t xml:space="preserve"> Cette maintenance est</w:t>
      </w:r>
      <w:r w:rsidR="00C34302" w:rsidRPr="009B28E6">
        <w:rPr>
          <w:rFonts w:ascii="Fira Sans" w:hAnsi="Fira Sans"/>
          <w:sz w:val="22"/>
        </w:rPr>
        <w:t xml:space="preserve"> exécutée par l’émission de bon</w:t>
      </w:r>
      <w:r w:rsidR="00094815" w:rsidRPr="009B28E6">
        <w:rPr>
          <w:rFonts w:ascii="Fira Sans" w:hAnsi="Fira Sans"/>
          <w:sz w:val="22"/>
        </w:rPr>
        <w:t xml:space="preserve"> de commande d’une durée de 12 mois.</w:t>
      </w:r>
    </w:p>
    <w:p w14:paraId="0C0A66ED" w14:textId="77777777" w:rsidR="009A29A0" w:rsidRPr="009A29A0" w:rsidRDefault="009A29A0" w:rsidP="00DB34B4">
      <w:pPr>
        <w:pStyle w:val="Paragraphedeliste"/>
        <w:numPr>
          <w:ilvl w:val="1"/>
          <w:numId w:val="12"/>
        </w:numPr>
        <w:jc w:val="both"/>
        <w:rPr>
          <w:rFonts w:ascii="Fira Sans" w:hAnsi="Fira Sans"/>
          <w:sz w:val="22"/>
        </w:rPr>
      </w:pPr>
      <w:r w:rsidRPr="009A29A0">
        <w:rPr>
          <w:rFonts w:ascii="Fira Sans" w:hAnsi="Fira Sans"/>
          <w:sz w:val="22"/>
        </w:rPr>
        <w:t>Il s’agit notamment des opérations périodiques de maintenance préconisées par les constructeurs, la réglementation, les normes applicables en particulier DTU, normes françaises et cahier des charges du CSTB et les règles de l’art destinées à maintenir à tout moment l’aptitude au bon fonctionnement de l’ensemble des équipements.</w:t>
      </w:r>
    </w:p>
    <w:p w14:paraId="332E233B" w14:textId="45BFEB9E" w:rsidR="009A29A0" w:rsidRDefault="009A29A0" w:rsidP="00DB34B4">
      <w:pPr>
        <w:pStyle w:val="Paragraphedeliste"/>
        <w:numPr>
          <w:ilvl w:val="1"/>
          <w:numId w:val="12"/>
        </w:numPr>
        <w:jc w:val="both"/>
        <w:rPr>
          <w:rFonts w:ascii="Fira Sans" w:hAnsi="Fira Sans"/>
          <w:b/>
          <w:sz w:val="22"/>
        </w:rPr>
      </w:pPr>
      <w:r w:rsidRPr="009A29A0">
        <w:rPr>
          <w:rFonts w:ascii="Fira Sans" w:hAnsi="Fira Sans"/>
          <w:b/>
          <w:sz w:val="22"/>
        </w:rPr>
        <w:t xml:space="preserve">Les gammes de maintenance et les fréquences de visites par équipement sont à proposer dans l’offre. </w:t>
      </w:r>
    </w:p>
    <w:p w14:paraId="2EC40A9D" w14:textId="77777777" w:rsidR="0025401D" w:rsidRPr="0025401D" w:rsidRDefault="0025401D" w:rsidP="0025401D">
      <w:pPr>
        <w:pStyle w:val="Paragraphedeliste"/>
        <w:ind w:left="2160"/>
        <w:jc w:val="both"/>
        <w:rPr>
          <w:rFonts w:ascii="Fira Sans" w:hAnsi="Fira Sans"/>
          <w:b/>
          <w:sz w:val="22"/>
        </w:rPr>
      </w:pPr>
    </w:p>
    <w:p w14:paraId="59F490ED" w14:textId="30698AEB" w:rsidR="009B28E6" w:rsidRDefault="00092031" w:rsidP="00DB34B4">
      <w:pPr>
        <w:pStyle w:val="Paragraphedeliste"/>
        <w:numPr>
          <w:ilvl w:val="0"/>
          <w:numId w:val="12"/>
        </w:numPr>
        <w:jc w:val="both"/>
        <w:rPr>
          <w:rFonts w:ascii="Fira Sans" w:hAnsi="Fira Sans"/>
          <w:sz w:val="22"/>
        </w:rPr>
      </w:pPr>
      <w:r>
        <w:rPr>
          <w:rFonts w:ascii="Fira Sans" w:hAnsi="Fira Sans"/>
          <w:sz w:val="22"/>
        </w:rPr>
        <w:t xml:space="preserve">A la conduite des installations durant l’année, démarrage des chaufferies pour passage en période de chauffe, </w:t>
      </w:r>
      <w:r w:rsidR="00543062">
        <w:rPr>
          <w:rFonts w:ascii="Fira Sans" w:hAnsi="Fira Sans"/>
          <w:sz w:val="22"/>
        </w:rPr>
        <w:t>arrêt</w:t>
      </w:r>
      <w:r>
        <w:rPr>
          <w:rFonts w:ascii="Fira Sans" w:hAnsi="Fira Sans"/>
          <w:sz w:val="22"/>
        </w:rPr>
        <w:t xml:space="preserve"> de celles-ci, </w:t>
      </w:r>
      <w:r w:rsidR="00543062">
        <w:rPr>
          <w:rFonts w:ascii="Fira Sans" w:hAnsi="Fira Sans"/>
          <w:sz w:val="22"/>
        </w:rPr>
        <w:t xml:space="preserve">programmation des différents systèmes de pilotage </w:t>
      </w:r>
      <w:r w:rsidR="006C391E">
        <w:rPr>
          <w:rFonts w:ascii="Fira Sans" w:hAnsi="Fira Sans"/>
          <w:sz w:val="22"/>
        </w:rPr>
        <w:t>des installations</w:t>
      </w:r>
      <w:r w:rsidR="00543062">
        <w:rPr>
          <w:rFonts w:ascii="Fira Sans" w:hAnsi="Fira Sans"/>
          <w:sz w:val="22"/>
        </w:rPr>
        <w:t xml:space="preserve"> pour une meilleur efficacité des installations et une maitrise des consommations énergétiques. </w:t>
      </w:r>
    </w:p>
    <w:p w14:paraId="7ECFCE78" w14:textId="67085686" w:rsidR="00173731" w:rsidRDefault="0025401D" w:rsidP="00173731">
      <w:pPr>
        <w:pStyle w:val="Paragraphedeliste"/>
        <w:numPr>
          <w:ilvl w:val="1"/>
          <w:numId w:val="12"/>
        </w:numPr>
        <w:jc w:val="both"/>
        <w:rPr>
          <w:rFonts w:ascii="Fira Sans" w:hAnsi="Fira Sans"/>
          <w:b/>
          <w:bCs/>
          <w:sz w:val="22"/>
        </w:rPr>
      </w:pPr>
      <w:r w:rsidRPr="006C391E">
        <w:rPr>
          <w:rFonts w:ascii="Fira Sans" w:hAnsi="Fira Sans"/>
          <w:b/>
          <w:bCs/>
          <w:sz w:val="22"/>
        </w:rPr>
        <w:t>L’organisation de cette mission, les pro</w:t>
      </w:r>
      <w:r w:rsidR="006C391E" w:rsidRPr="006C391E">
        <w:rPr>
          <w:rFonts w:ascii="Fira Sans" w:hAnsi="Fira Sans"/>
          <w:b/>
          <w:bCs/>
          <w:sz w:val="22"/>
        </w:rPr>
        <w:t xml:space="preserve">positions d’objectifs de performance énergétique sont à proposer dans l’offre. </w:t>
      </w:r>
    </w:p>
    <w:p w14:paraId="1240A74D" w14:textId="77777777" w:rsidR="007F05C8" w:rsidRDefault="007F05C8" w:rsidP="007F05C8">
      <w:pPr>
        <w:ind w:left="1800"/>
        <w:jc w:val="both"/>
        <w:rPr>
          <w:rFonts w:ascii="Fira Sans" w:hAnsi="Fira Sans"/>
          <w:b/>
          <w:bCs/>
          <w:sz w:val="22"/>
        </w:rPr>
      </w:pPr>
    </w:p>
    <w:p w14:paraId="039B0E7A" w14:textId="77777777" w:rsidR="007F05C8" w:rsidRDefault="007F05C8" w:rsidP="007F05C8">
      <w:pPr>
        <w:ind w:left="1800"/>
        <w:jc w:val="both"/>
        <w:rPr>
          <w:rFonts w:ascii="Fira Sans" w:hAnsi="Fira Sans"/>
          <w:b/>
          <w:bCs/>
          <w:sz w:val="22"/>
        </w:rPr>
      </w:pPr>
    </w:p>
    <w:p w14:paraId="62696C37" w14:textId="77777777" w:rsidR="00F904FE" w:rsidRPr="007F05C8" w:rsidRDefault="00F904FE" w:rsidP="007F05C8">
      <w:pPr>
        <w:ind w:left="1800"/>
        <w:jc w:val="both"/>
        <w:rPr>
          <w:rFonts w:ascii="Fira Sans" w:hAnsi="Fira Sans"/>
          <w:b/>
          <w:bCs/>
          <w:sz w:val="22"/>
        </w:rPr>
      </w:pPr>
    </w:p>
    <w:p w14:paraId="2BFCF476" w14:textId="416CCE2D" w:rsidR="006A6F87" w:rsidRPr="00C34302" w:rsidRDefault="00AA49E7" w:rsidP="00A417B3">
      <w:pPr>
        <w:ind w:firstLine="709"/>
        <w:jc w:val="both"/>
        <w:rPr>
          <w:rFonts w:ascii="Fira Sans" w:hAnsi="Fira Sans"/>
          <w:sz w:val="22"/>
        </w:rPr>
      </w:pPr>
      <w:r w:rsidRPr="00C34302">
        <w:rPr>
          <w:rFonts w:ascii="Fira Sans" w:hAnsi="Fira Sans"/>
          <w:sz w:val="22"/>
        </w:rPr>
        <w:lastRenderedPageBreak/>
        <w:t>Le forfait comprend :</w:t>
      </w:r>
    </w:p>
    <w:p w14:paraId="3494636F" w14:textId="258B64C2" w:rsidR="00AA49E7" w:rsidRDefault="006C391E" w:rsidP="00DB34B4">
      <w:pPr>
        <w:numPr>
          <w:ilvl w:val="0"/>
          <w:numId w:val="6"/>
        </w:numPr>
        <w:spacing w:after="0" w:line="240" w:lineRule="auto"/>
        <w:jc w:val="both"/>
        <w:rPr>
          <w:rFonts w:ascii="Fira Sans" w:hAnsi="Fira Sans"/>
          <w:b/>
          <w:color w:val="4F81BD" w:themeColor="accent1"/>
          <w:sz w:val="22"/>
          <w:u w:val="single"/>
        </w:rPr>
      </w:pPr>
      <w:r>
        <w:rPr>
          <w:rFonts w:ascii="Fira Sans" w:hAnsi="Fira Sans"/>
          <w:b/>
          <w:color w:val="4F81BD" w:themeColor="accent1"/>
          <w:sz w:val="22"/>
          <w:u w:val="single"/>
        </w:rPr>
        <w:t xml:space="preserve">Pour la </w:t>
      </w:r>
      <w:r w:rsidR="00AA49E7" w:rsidRPr="00C34302">
        <w:rPr>
          <w:rFonts w:ascii="Fira Sans" w:hAnsi="Fira Sans"/>
          <w:b/>
          <w:color w:val="4F81BD" w:themeColor="accent1"/>
          <w:sz w:val="22"/>
          <w:u w:val="single"/>
        </w:rPr>
        <w:t xml:space="preserve">maintenance préventive </w:t>
      </w:r>
      <w:r w:rsidR="00133B39" w:rsidRPr="00C34302">
        <w:rPr>
          <w:rFonts w:ascii="Fira Sans" w:hAnsi="Fira Sans"/>
          <w:b/>
          <w:color w:val="4F81BD" w:themeColor="accent1"/>
          <w:sz w:val="22"/>
          <w:u w:val="single"/>
        </w:rPr>
        <w:t>périodique :</w:t>
      </w:r>
      <w:r w:rsidR="00AA49E7" w:rsidRPr="00C34302">
        <w:rPr>
          <w:rFonts w:ascii="Fira Sans" w:hAnsi="Fira Sans"/>
          <w:b/>
          <w:color w:val="4F81BD" w:themeColor="accent1"/>
          <w:sz w:val="22"/>
          <w:u w:val="single"/>
        </w:rPr>
        <w:t xml:space="preserve"> </w:t>
      </w:r>
    </w:p>
    <w:p w14:paraId="67A815B3" w14:textId="77777777" w:rsidR="006A6F87" w:rsidRPr="00C34302" w:rsidRDefault="006A6F87" w:rsidP="006A6F87">
      <w:pPr>
        <w:spacing w:after="0" w:line="240" w:lineRule="auto"/>
        <w:ind w:left="1080"/>
        <w:jc w:val="both"/>
        <w:rPr>
          <w:rFonts w:ascii="Fira Sans" w:hAnsi="Fira Sans"/>
          <w:b/>
          <w:color w:val="4F81BD" w:themeColor="accent1"/>
          <w:sz w:val="22"/>
          <w:u w:val="single"/>
        </w:rPr>
      </w:pPr>
    </w:p>
    <w:p w14:paraId="3BB75B30" w14:textId="77777777" w:rsidR="005A147F" w:rsidRPr="00C34302" w:rsidRDefault="00AA49E7" w:rsidP="00DB34B4">
      <w:pPr>
        <w:numPr>
          <w:ilvl w:val="1"/>
          <w:numId w:val="6"/>
        </w:numPr>
        <w:spacing w:after="0" w:line="240" w:lineRule="auto"/>
        <w:jc w:val="both"/>
        <w:rPr>
          <w:rFonts w:ascii="Fira Sans" w:hAnsi="Fira Sans"/>
          <w:sz w:val="22"/>
        </w:rPr>
      </w:pPr>
      <w:r w:rsidRPr="00C34302">
        <w:rPr>
          <w:rFonts w:ascii="Fira Sans" w:hAnsi="Fira Sans"/>
          <w:sz w:val="22"/>
        </w:rPr>
        <w:t>Toutes opérations d’entretien préventif des installations de CVC (de la production d’eau glacée aux équipements terminaux de climatisation compris) ; en particulier ce qui relève du décret 87 966 du 26 novembre 1987 pour toutes opérations d’entretien préventif des installations de chauffage fuel domestique et gaz.</w:t>
      </w:r>
    </w:p>
    <w:p w14:paraId="04320D51" w14:textId="77777777" w:rsidR="00AA49E7" w:rsidRPr="00C34302" w:rsidRDefault="00AA49E7" w:rsidP="00DB34B4">
      <w:pPr>
        <w:numPr>
          <w:ilvl w:val="1"/>
          <w:numId w:val="6"/>
        </w:numPr>
        <w:spacing w:after="0" w:line="240" w:lineRule="auto"/>
        <w:jc w:val="both"/>
        <w:rPr>
          <w:rFonts w:ascii="Fira Sans" w:hAnsi="Fira Sans"/>
          <w:sz w:val="22"/>
        </w:rPr>
      </w:pPr>
      <w:r w:rsidRPr="00C34302">
        <w:rPr>
          <w:rFonts w:ascii="Fira Sans" w:hAnsi="Fira Sans"/>
          <w:sz w:val="22"/>
        </w:rPr>
        <w:t>La maintenance des dispositifs mécaniques, électriques ou électroniques de coupure et de régulation, protection, contrôle et régulation des équipements, le calorifugeage des circuits, des ramonages des conduits de cheminée, ainsi que la maintenance des VMC font également partie de la prestation.</w:t>
      </w:r>
    </w:p>
    <w:p w14:paraId="0F359DD7" w14:textId="77777777" w:rsidR="00CC5DAB" w:rsidRPr="00C34302" w:rsidRDefault="00AA49E7" w:rsidP="00DB34B4">
      <w:pPr>
        <w:numPr>
          <w:ilvl w:val="1"/>
          <w:numId w:val="6"/>
        </w:numPr>
        <w:spacing w:after="0" w:line="240" w:lineRule="auto"/>
        <w:jc w:val="both"/>
        <w:rPr>
          <w:rFonts w:ascii="Fira Sans" w:hAnsi="Fira Sans"/>
          <w:sz w:val="22"/>
        </w:rPr>
      </w:pPr>
      <w:r w:rsidRPr="00C34302">
        <w:rPr>
          <w:rFonts w:ascii="Fira Sans" w:hAnsi="Fira Sans"/>
          <w:sz w:val="22"/>
        </w:rPr>
        <w:t>Les opérations de nettoyage des filtres des adoucisseurs ainsi que la vérificatio</w:t>
      </w:r>
      <w:r w:rsidR="00CC5DAB" w:rsidRPr="00C34302">
        <w:rPr>
          <w:rFonts w:ascii="Fira Sans" w:hAnsi="Fira Sans"/>
          <w:sz w:val="22"/>
        </w:rPr>
        <w:t>n et l’ajout de sel au besoin.</w:t>
      </w:r>
    </w:p>
    <w:p w14:paraId="16F50A8A" w14:textId="72B1D2B9" w:rsidR="00AA49E7" w:rsidRPr="008B399B" w:rsidRDefault="00CC5DAB" w:rsidP="00DB34B4">
      <w:pPr>
        <w:numPr>
          <w:ilvl w:val="1"/>
          <w:numId w:val="6"/>
        </w:numPr>
        <w:spacing w:after="0" w:line="240" w:lineRule="auto"/>
        <w:jc w:val="both"/>
        <w:rPr>
          <w:rFonts w:ascii="Fira Sans" w:hAnsi="Fira Sans"/>
          <w:b/>
          <w:bCs/>
          <w:sz w:val="22"/>
        </w:rPr>
      </w:pPr>
      <w:r w:rsidRPr="00C34302">
        <w:rPr>
          <w:rFonts w:ascii="Fira Sans" w:hAnsi="Fira Sans"/>
          <w:sz w:val="22"/>
        </w:rPr>
        <w:t>L</w:t>
      </w:r>
      <w:r w:rsidR="00AA49E7" w:rsidRPr="00C34302">
        <w:rPr>
          <w:rFonts w:ascii="Fira Sans" w:hAnsi="Fira Sans"/>
          <w:sz w:val="22"/>
        </w:rPr>
        <w:t>es opérations de nettoyage des filtres, des cassettes et des CTA.</w:t>
      </w:r>
      <w:r w:rsidR="007F05C8">
        <w:rPr>
          <w:rFonts w:ascii="Fira Sans" w:hAnsi="Fira Sans"/>
          <w:sz w:val="22"/>
        </w:rPr>
        <w:t xml:space="preserve"> </w:t>
      </w:r>
      <w:r w:rsidR="007F05C8" w:rsidRPr="008B399B">
        <w:rPr>
          <w:rFonts w:ascii="Fira Sans" w:hAnsi="Fira Sans"/>
          <w:b/>
          <w:bCs/>
          <w:sz w:val="22"/>
        </w:rPr>
        <w:t>Pour le lot</w:t>
      </w:r>
      <w:r w:rsidR="008B399B" w:rsidRPr="008B399B">
        <w:rPr>
          <w:rFonts w:ascii="Fira Sans" w:hAnsi="Fira Sans"/>
          <w:b/>
          <w:bCs/>
          <w:sz w:val="22"/>
        </w:rPr>
        <w:t xml:space="preserve"> n° 3 Acheteur CCI Vienne Campus 120, la fourniture des filtres </w:t>
      </w:r>
      <w:r w:rsidR="00326681">
        <w:rPr>
          <w:rFonts w:ascii="Fira Sans" w:hAnsi="Fira Sans"/>
          <w:b/>
          <w:bCs/>
          <w:sz w:val="22"/>
        </w:rPr>
        <w:t>est</w:t>
      </w:r>
      <w:r w:rsidR="008B399B" w:rsidRPr="008B399B">
        <w:rPr>
          <w:rFonts w:ascii="Fira Sans" w:hAnsi="Fira Sans"/>
          <w:b/>
          <w:bCs/>
          <w:sz w:val="22"/>
        </w:rPr>
        <w:t xml:space="preserve"> </w:t>
      </w:r>
      <w:proofErr w:type="gramStart"/>
      <w:r w:rsidR="00326681" w:rsidRPr="008B399B">
        <w:rPr>
          <w:rFonts w:ascii="Fira Sans" w:hAnsi="Fira Sans"/>
          <w:b/>
          <w:bCs/>
          <w:sz w:val="22"/>
        </w:rPr>
        <w:t>inclue</w:t>
      </w:r>
      <w:proofErr w:type="gramEnd"/>
      <w:r w:rsidR="008B399B" w:rsidRPr="008B399B">
        <w:rPr>
          <w:rFonts w:ascii="Fira Sans" w:hAnsi="Fira Sans"/>
          <w:b/>
          <w:bCs/>
          <w:sz w:val="22"/>
        </w:rPr>
        <w:t xml:space="preserve"> au forfait si changement nécessaire.</w:t>
      </w:r>
    </w:p>
    <w:p w14:paraId="51A203E8" w14:textId="77777777" w:rsidR="00AA49E7" w:rsidRDefault="00AA49E7" w:rsidP="00DB34B4">
      <w:pPr>
        <w:numPr>
          <w:ilvl w:val="1"/>
          <w:numId w:val="6"/>
        </w:numPr>
        <w:spacing w:after="0" w:line="240" w:lineRule="auto"/>
        <w:jc w:val="both"/>
        <w:rPr>
          <w:rFonts w:ascii="Fira Sans" w:hAnsi="Fira Sans"/>
          <w:sz w:val="22"/>
        </w:rPr>
      </w:pPr>
      <w:r w:rsidRPr="00C34302">
        <w:rPr>
          <w:rFonts w:ascii="Fira Sans" w:hAnsi="Fira Sans"/>
          <w:sz w:val="22"/>
        </w:rPr>
        <w:t>Les visites de contrôles et d’essais techniques et/ou réglementaires, de réglage et programmations des divers équipements ; le suivi de l’équilibrage des installations.</w:t>
      </w:r>
    </w:p>
    <w:p w14:paraId="23DEAE79" w14:textId="16BF1D28" w:rsidR="00EB4F2F" w:rsidRDefault="005A37FC" w:rsidP="00DB34B4">
      <w:pPr>
        <w:numPr>
          <w:ilvl w:val="1"/>
          <w:numId w:val="6"/>
        </w:numPr>
        <w:spacing w:after="0" w:line="240" w:lineRule="auto"/>
        <w:jc w:val="both"/>
        <w:rPr>
          <w:rFonts w:ascii="Fira Sans" w:hAnsi="Fira Sans"/>
          <w:sz w:val="22"/>
        </w:rPr>
      </w:pPr>
      <w:r>
        <w:rPr>
          <w:rFonts w:ascii="Fira Sans" w:hAnsi="Fira Sans"/>
          <w:sz w:val="22"/>
        </w:rPr>
        <w:t>Les contrôles réguliers</w:t>
      </w:r>
      <w:r w:rsidR="009000F9">
        <w:rPr>
          <w:rFonts w:ascii="Fira Sans" w:hAnsi="Fira Sans"/>
          <w:sz w:val="22"/>
        </w:rPr>
        <w:t xml:space="preserve"> </w:t>
      </w:r>
      <w:r w:rsidR="006255AF">
        <w:rPr>
          <w:rFonts w:ascii="Fira Sans" w:hAnsi="Fira Sans"/>
          <w:sz w:val="22"/>
        </w:rPr>
        <w:t>de l’absence de l</w:t>
      </w:r>
      <w:r w:rsidR="009000F9">
        <w:rPr>
          <w:rFonts w:ascii="Fira Sans" w:hAnsi="Fira Sans"/>
          <w:sz w:val="22"/>
        </w:rPr>
        <w:t>égionnelle d</w:t>
      </w:r>
      <w:r w:rsidR="006255AF">
        <w:rPr>
          <w:rFonts w:ascii="Fira Sans" w:hAnsi="Fira Sans"/>
          <w:sz w:val="22"/>
        </w:rPr>
        <w:t xml:space="preserve">ans les </w:t>
      </w:r>
      <w:r w:rsidR="009000F9">
        <w:rPr>
          <w:rFonts w:ascii="Fira Sans" w:hAnsi="Fira Sans"/>
          <w:sz w:val="22"/>
        </w:rPr>
        <w:t>installation</w:t>
      </w:r>
      <w:r w:rsidR="006255AF">
        <w:rPr>
          <w:rFonts w:ascii="Fira Sans" w:hAnsi="Fira Sans"/>
          <w:sz w:val="22"/>
        </w:rPr>
        <w:t>s</w:t>
      </w:r>
      <w:r w:rsidR="009000F9">
        <w:rPr>
          <w:rFonts w:ascii="Fira Sans" w:hAnsi="Fira Sans"/>
          <w:sz w:val="22"/>
        </w:rPr>
        <w:t xml:space="preserve"> de distribution d’eau chaude sanitaire</w:t>
      </w:r>
      <w:r w:rsidR="006255AF">
        <w:rPr>
          <w:rFonts w:ascii="Fira Sans" w:hAnsi="Fira Sans"/>
          <w:sz w:val="22"/>
        </w:rPr>
        <w:t>, et la mise en place d’opération corrective</w:t>
      </w:r>
      <w:r w:rsidR="00884CDA">
        <w:rPr>
          <w:rFonts w:ascii="Fira Sans" w:hAnsi="Fira Sans"/>
          <w:sz w:val="22"/>
        </w:rPr>
        <w:t xml:space="preserve"> si nécessaire.</w:t>
      </w:r>
    </w:p>
    <w:p w14:paraId="72BCA583" w14:textId="4A0F476D" w:rsidR="00884CDA" w:rsidRDefault="00884CDA" w:rsidP="00DB34B4">
      <w:pPr>
        <w:numPr>
          <w:ilvl w:val="1"/>
          <w:numId w:val="6"/>
        </w:numPr>
        <w:spacing w:after="0" w:line="240" w:lineRule="auto"/>
        <w:jc w:val="both"/>
        <w:rPr>
          <w:rFonts w:ascii="Fira Sans" w:hAnsi="Fira Sans"/>
          <w:sz w:val="22"/>
        </w:rPr>
      </w:pPr>
      <w:r w:rsidRPr="00884CDA">
        <w:rPr>
          <w:rFonts w:ascii="Fira Sans" w:hAnsi="Fira Sans"/>
          <w:sz w:val="22"/>
        </w:rPr>
        <w:t>Contrôle de l’analyse de l’eau dans les circuits chauffage, compris corrections par produits adaptés à chaque circuit.</w:t>
      </w:r>
    </w:p>
    <w:p w14:paraId="39CA9DE2" w14:textId="087599E3" w:rsidR="000F2276" w:rsidRDefault="000F2276" w:rsidP="00DB34B4">
      <w:pPr>
        <w:numPr>
          <w:ilvl w:val="1"/>
          <w:numId w:val="6"/>
        </w:numPr>
        <w:spacing w:after="0" w:line="240" w:lineRule="auto"/>
        <w:jc w:val="both"/>
        <w:rPr>
          <w:rFonts w:ascii="Fira Sans" w:hAnsi="Fira Sans"/>
          <w:sz w:val="22"/>
        </w:rPr>
      </w:pPr>
      <w:r w:rsidRPr="000F2276">
        <w:rPr>
          <w:rFonts w:ascii="Fira Sans" w:hAnsi="Fira Sans"/>
          <w:sz w:val="22"/>
        </w:rPr>
        <w:t>Mesure et contrôle de la température ambiance des bâtiments.</w:t>
      </w:r>
    </w:p>
    <w:p w14:paraId="1D905BF1" w14:textId="273D1F41" w:rsidR="0037220D" w:rsidRPr="00532FF0" w:rsidRDefault="00532FF0" w:rsidP="00DB34B4">
      <w:pPr>
        <w:numPr>
          <w:ilvl w:val="1"/>
          <w:numId w:val="6"/>
        </w:numPr>
        <w:spacing w:after="0" w:line="240" w:lineRule="auto"/>
        <w:jc w:val="both"/>
        <w:rPr>
          <w:rFonts w:ascii="Fira Sans" w:hAnsi="Fira Sans"/>
          <w:b/>
          <w:bCs/>
          <w:sz w:val="22"/>
        </w:rPr>
      </w:pPr>
      <w:r>
        <w:rPr>
          <w:rFonts w:ascii="Fira Sans" w:hAnsi="Fira Sans"/>
          <w:sz w:val="22"/>
        </w:rPr>
        <w:t xml:space="preserve">Pour permettre un fonctionnement fluide, </w:t>
      </w:r>
      <w:r w:rsidRPr="00532FF0">
        <w:rPr>
          <w:rFonts w:ascii="Fira Sans" w:hAnsi="Fira Sans"/>
          <w:b/>
          <w:bCs/>
          <w:sz w:val="22"/>
        </w:rPr>
        <w:t>s</w:t>
      </w:r>
      <w:r w:rsidR="0037220D" w:rsidRPr="00532FF0">
        <w:rPr>
          <w:rFonts w:ascii="Fira Sans" w:hAnsi="Fira Sans"/>
          <w:b/>
          <w:bCs/>
          <w:sz w:val="22"/>
        </w:rPr>
        <w:t>ont compris</w:t>
      </w:r>
      <w:r w:rsidR="0037220D">
        <w:rPr>
          <w:rFonts w:ascii="Fira Sans" w:hAnsi="Fira Sans"/>
          <w:sz w:val="22"/>
        </w:rPr>
        <w:t xml:space="preserve"> dans cette partie forfaitaire </w:t>
      </w:r>
      <w:r w:rsidR="0037220D" w:rsidRPr="00532FF0">
        <w:rPr>
          <w:rFonts w:ascii="Fira Sans" w:hAnsi="Fira Sans"/>
          <w:b/>
          <w:bCs/>
          <w:sz w:val="22"/>
        </w:rPr>
        <w:t xml:space="preserve">les consommables et pièces </w:t>
      </w:r>
      <w:r w:rsidRPr="00532FF0">
        <w:rPr>
          <w:rFonts w:ascii="Fira Sans" w:hAnsi="Fira Sans"/>
          <w:b/>
          <w:bCs/>
          <w:sz w:val="22"/>
        </w:rPr>
        <w:t>détachées</w:t>
      </w:r>
      <w:r w:rsidR="0037220D" w:rsidRPr="00532FF0">
        <w:rPr>
          <w:rFonts w:ascii="Fira Sans" w:hAnsi="Fira Sans"/>
          <w:b/>
          <w:bCs/>
          <w:sz w:val="22"/>
        </w:rPr>
        <w:t xml:space="preserve"> </w:t>
      </w:r>
      <w:r w:rsidRPr="00532FF0">
        <w:rPr>
          <w:rFonts w:ascii="Fira Sans" w:hAnsi="Fira Sans"/>
          <w:b/>
          <w:bCs/>
          <w:sz w:val="22"/>
        </w:rPr>
        <w:t>dont la valeur est inférieure à 100€HT</w:t>
      </w:r>
      <w:r>
        <w:rPr>
          <w:rFonts w:ascii="Fira Sans" w:hAnsi="Fira Sans"/>
          <w:b/>
          <w:bCs/>
          <w:sz w:val="22"/>
        </w:rPr>
        <w:t xml:space="preserve">. Les </w:t>
      </w:r>
      <w:r w:rsidR="005C7BBB">
        <w:rPr>
          <w:rFonts w:ascii="Fira Sans" w:hAnsi="Fira Sans"/>
          <w:b/>
          <w:bCs/>
          <w:sz w:val="22"/>
        </w:rPr>
        <w:t>fournitures d’équipements plus importants feront l’objet de devis préalables.</w:t>
      </w:r>
    </w:p>
    <w:p w14:paraId="50E7D3B3" w14:textId="44A6C008" w:rsidR="007F05C8" w:rsidRPr="008B399B" w:rsidRDefault="006C391E" w:rsidP="008B399B">
      <w:pPr>
        <w:numPr>
          <w:ilvl w:val="1"/>
          <w:numId w:val="6"/>
        </w:numPr>
        <w:spacing w:after="0" w:line="240" w:lineRule="auto"/>
        <w:jc w:val="both"/>
        <w:rPr>
          <w:rFonts w:ascii="Fira Sans" w:hAnsi="Fira Sans"/>
          <w:sz w:val="22"/>
        </w:rPr>
      </w:pPr>
      <w:r>
        <w:rPr>
          <w:rFonts w:ascii="Fira Sans" w:hAnsi="Fira Sans"/>
          <w:sz w:val="22"/>
        </w:rPr>
        <w:t>Ces éléments peuvent être complétés dans les gammes de maintenance proposés dans votre offre</w:t>
      </w:r>
      <w:r w:rsidR="007F05C8">
        <w:rPr>
          <w:rFonts w:ascii="Fira Sans" w:hAnsi="Fira Sans"/>
          <w:sz w:val="22"/>
        </w:rPr>
        <w:t xml:space="preserve">. </w:t>
      </w:r>
    </w:p>
    <w:p w14:paraId="1A5D3EA7" w14:textId="77777777" w:rsidR="006A6F87" w:rsidRPr="00D21738" w:rsidRDefault="006A6F87" w:rsidP="006A6F87">
      <w:pPr>
        <w:spacing w:after="0" w:line="240" w:lineRule="auto"/>
        <w:rPr>
          <w:rFonts w:ascii="Fira Sans" w:hAnsi="Fira Sans"/>
        </w:rPr>
      </w:pPr>
    </w:p>
    <w:p w14:paraId="013135ED" w14:textId="45298F42" w:rsidR="00AA49E7" w:rsidRDefault="00133B39" w:rsidP="00DB34B4">
      <w:pPr>
        <w:numPr>
          <w:ilvl w:val="0"/>
          <w:numId w:val="6"/>
        </w:numPr>
        <w:spacing w:after="0" w:line="240" w:lineRule="auto"/>
        <w:jc w:val="both"/>
        <w:rPr>
          <w:rFonts w:ascii="Fira Sans" w:hAnsi="Fira Sans"/>
          <w:b/>
          <w:color w:val="4F81BD" w:themeColor="accent1"/>
          <w:sz w:val="22"/>
          <w:u w:val="single"/>
        </w:rPr>
      </w:pPr>
      <w:r>
        <w:rPr>
          <w:rFonts w:ascii="Fira Sans" w:hAnsi="Fira Sans"/>
          <w:b/>
          <w:color w:val="4F81BD" w:themeColor="accent1"/>
          <w:sz w:val="22"/>
          <w:u w:val="single"/>
        </w:rPr>
        <w:t>Pour l</w:t>
      </w:r>
      <w:r w:rsidR="00AA49E7" w:rsidRPr="00C34302">
        <w:rPr>
          <w:rFonts w:ascii="Fira Sans" w:hAnsi="Fira Sans"/>
          <w:b/>
          <w:color w:val="4F81BD" w:themeColor="accent1"/>
          <w:sz w:val="22"/>
          <w:u w:val="single"/>
        </w:rPr>
        <w:t xml:space="preserve">a </w:t>
      </w:r>
      <w:r w:rsidR="0007261E">
        <w:rPr>
          <w:rFonts w:ascii="Fira Sans" w:hAnsi="Fira Sans"/>
          <w:b/>
          <w:color w:val="4F81BD" w:themeColor="accent1"/>
          <w:sz w:val="22"/>
          <w:u w:val="single"/>
        </w:rPr>
        <w:t>conduite des installations</w:t>
      </w:r>
      <w:r w:rsidR="00AA49E7" w:rsidRPr="00C34302">
        <w:rPr>
          <w:rFonts w:ascii="Fira Sans" w:hAnsi="Fira Sans"/>
          <w:b/>
          <w:color w:val="4F81BD" w:themeColor="accent1"/>
          <w:sz w:val="22"/>
          <w:u w:val="single"/>
        </w:rPr>
        <w:t xml:space="preserve"> : </w:t>
      </w:r>
    </w:p>
    <w:p w14:paraId="076FCC13" w14:textId="77777777" w:rsidR="006A6F87" w:rsidRPr="00C34302" w:rsidRDefault="006A6F87" w:rsidP="006A6F87">
      <w:pPr>
        <w:spacing w:after="0" w:line="240" w:lineRule="auto"/>
        <w:ind w:left="1080"/>
        <w:jc w:val="both"/>
        <w:rPr>
          <w:rFonts w:ascii="Fira Sans" w:hAnsi="Fira Sans"/>
          <w:b/>
          <w:color w:val="4F81BD" w:themeColor="accent1"/>
          <w:sz w:val="22"/>
          <w:u w:val="single"/>
        </w:rPr>
      </w:pPr>
    </w:p>
    <w:p w14:paraId="57EE6E75" w14:textId="4A5414B9" w:rsidR="00A75BCB" w:rsidRDefault="008D3E09" w:rsidP="00DB34B4">
      <w:pPr>
        <w:numPr>
          <w:ilvl w:val="1"/>
          <w:numId w:val="6"/>
        </w:numPr>
        <w:spacing w:after="0" w:line="240" w:lineRule="auto"/>
        <w:jc w:val="both"/>
        <w:rPr>
          <w:rFonts w:ascii="Fira Sans" w:hAnsi="Fira Sans"/>
          <w:sz w:val="22"/>
        </w:rPr>
      </w:pPr>
      <w:r w:rsidRPr="008D3E09">
        <w:rPr>
          <w:rFonts w:ascii="Fira Sans" w:hAnsi="Fira Sans"/>
          <w:sz w:val="22"/>
        </w:rPr>
        <w:t>La période contractuelle de chauffage est du 15 octobre au 15 avril inclus, sous réserve de validation du maître d’ouvrage. Ces dates sont données à titre indicatif et peuvent être changées selon les conditions climatiques. Cette variation possible de la durée annuelle de la période contractuelle de chauffe sera sans impact sur les conditions d’exécution du présent marché et assumée par le titulaire sans contrepartie</w:t>
      </w:r>
      <w:r w:rsidR="00AA49E7" w:rsidRPr="00C34302">
        <w:rPr>
          <w:rFonts w:ascii="Fira Sans" w:hAnsi="Fira Sans"/>
          <w:sz w:val="22"/>
        </w:rPr>
        <w:t>.</w:t>
      </w:r>
    </w:p>
    <w:p w14:paraId="1CF4C3D4" w14:textId="49A7C38F" w:rsidR="000F4E8D" w:rsidRDefault="000F4E8D" w:rsidP="00DB34B4">
      <w:pPr>
        <w:numPr>
          <w:ilvl w:val="1"/>
          <w:numId w:val="6"/>
        </w:numPr>
        <w:spacing w:after="0" w:line="240" w:lineRule="auto"/>
        <w:jc w:val="both"/>
        <w:rPr>
          <w:rFonts w:ascii="Fira Sans" w:hAnsi="Fira Sans"/>
          <w:sz w:val="22"/>
        </w:rPr>
      </w:pPr>
      <w:r w:rsidRPr="000F4E8D">
        <w:rPr>
          <w:rFonts w:ascii="Fira Sans" w:hAnsi="Fira Sans"/>
          <w:sz w:val="22"/>
        </w:rPr>
        <w:t xml:space="preserve">Pour le nombre de degrés-jours correspondant à la période contractuelle de chauffage, la station météorologique de référence </w:t>
      </w:r>
      <w:r w:rsidR="00AD0016">
        <w:rPr>
          <w:rFonts w:ascii="Fira Sans" w:hAnsi="Fira Sans"/>
          <w:sz w:val="22"/>
        </w:rPr>
        <w:t>sera celle de chaque département.</w:t>
      </w:r>
    </w:p>
    <w:p w14:paraId="707BFF16" w14:textId="77777777" w:rsidR="00017AE4" w:rsidRDefault="00017AE4" w:rsidP="00DB34B4">
      <w:pPr>
        <w:numPr>
          <w:ilvl w:val="1"/>
          <w:numId w:val="6"/>
        </w:numPr>
        <w:spacing w:after="0" w:line="240" w:lineRule="auto"/>
        <w:jc w:val="both"/>
        <w:rPr>
          <w:rFonts w:ascii="Fira Sans" w:hAnsi="Fira Sans"/>
          <w:sz w:val="22"/>
        </w:rPr>
      </w:pPr>
      <w:r w:rsidRPr="00017AE4">
        <w:rPr>
          <w:rFonts w:ascii="Fira Sans" w:hAnsi="Fira Sans"/>
          <w:sz w:val="22"/>
        </w:rPr>
        <w:t xml:space="preserve">Les dates de début et de fin de la période effective de chauffage sont fixées par le maître d’ouvrage. Pendant la période contractuelle de chauffage, le délai contractuel des interventions non-urgentes s’applique pour les demandes de mises en route et d’arrêt des installations. </w:t>
      </w:r>
    </w:p>
    <w:p w14:paraId="56E54CBC" w14:textId="5A500724" w:rsidR="006A6F87" w:rsidRPr="008242C4" w:rsidRDefault="00017AE4" w:rsidP="006A6F87">
      <w:pPr>
        <w:numPr>
          <w:ilvl w:val="1"/>
          <w:numId w:val="6"/>
        </w:numPr>
        <w:spacing w:after="0" w:line="240" w:lineRule="auto"/>
        <w:jc w:val="both"/>
        <w:rPr>
          <w:rFonts w:ascii="Fira Sans" w:hAnsi="Fira Sans"/>
          <w:sz w:val="22"/>
        </w:rPr>
      </w:pPr>
      <w:r w:rsidRPr="00017AE4">
        <w:rPr>
          <w:rFonts w:ascii="Fira Sans" w:hAnsi="Fira Sans"/>
          <w:sz w:val="22"/>
        </w:rPr>
        <w:t xml:space="preserve">En prévision du début de chaque saison de chauffe et préalablement à la demande de mise en route du chauffage par l’établissement, le titulaire se sera assuré du bon état et de la préparation des installations (purge des installations, vérification </w:t>
      </w:r>
      <w:r w:rsidR="007F59EF" w:rsidRPr="00017AE4">
        <w:rPr>
          <w:rFonts w:ascii="Fira Sans" w:hAnsi="Fira Sans"/>
          <w:sz w:val="22"/>
        </w:rPr>
        <w:t>des reports</w:t>
      </w:r>
      <w:r w:rsidRPr="00017AE4">
        <w:rPr>
          <w:rFonts w:ascii="Fira Sans" w:hAnsi="Fira Sans"/>
          <w:sz w:val="22"/>
        </w:rPr>
        <w:t xml:space="preserve"> d’alarme, </w:t>
      </w:r>
      <w:r w:rsidR="00A417B3" w:rsidRPr="00017AE4">
        <w:rPr>
          <w:rFonts w:ascii="Fira Sans" w:hAnsi="Fira Sans"/>
          <w:sz w:val="22"/>
        </w:rPr>
        <w:t>…)</w:t>
      </w:r>
      <w:r w:rsidRPr="00017AE4">
        <w:rPr>
          <w:rFonts w:ascii="Fira Sans" w:hAnsi="Fira Sans"/>
          <w:sz w:val="22"/>
        </w:rPr>
        <w:t xml:space="preserve"> de sorte à minimiser le temps de mise en marche des installations</w:t>
      </w:r>
    </w:p>
    <w:p w14:paraId="7353128B" w14:textId="77777777" w:rsidR="00062A78" w:rsidRPr="00C34302" w:rsidRDefault="00062A78" w:rsidP="00062A78">
      <w:pPr>
        <w:numPr>
          <w:ilvl w:val="1"/>
          <w:numId w:val="6"/>
        </w:numPr>
        <w:spacing w:after="0" w:line="240" w:lineRule="auto"/>
        <w:jc w:val="both"/>
        <w:rPr>
          <w:rFonts w:ascii="Fira Sans" w:hAnsi="Fira Sans"/>
          <w:sz w:val="22"/>
        </w:rPr>
      </w:pPr>
      <w:r>
        <w:rPr>
          <w:rFonts w:ascii="Fira Sans" w:hAnsi="Fira Sans"/>
          <w:sz w:val="22"/>
        </w:rPr>
        <w:t>Températures indicatives pendant la période de chauffe :</w:t>
      </w:r>
    </w:p>
    <w:p w14:paraId="54FB43A7" w14:textId="77777777" w:rsidR="00062A78" w:rsidRDefault="00062A78" w:rsidP="00A37A39">
      <w:pPr>
        <w:spacing w:after="0" w:line="240" w:lineRule="auto"/>
        <w:ind w:left="1080" w:firstLine="720"/>
        <w:rPr>
          <w:rFonts w:ascii="Fira Sans" w:hAnsi="Fira Sans"/>
          <w:sz w:val="22"/>
        </w:rPr>
      </w:pPr>
      <w:r w:rsidRPr="00A417B3">
        <w:rPr>
          <w:rFonts w:ascii="Fira Sans" w:hAnsi="Fira Sans"/>
          <w:sz w:val="22"/>
        </w:rPr>
        <w:t>Tableau général complété par les consignes par site dans l’annexe CCTP</w:t>
      </w:r>
    </w:p>
    <w:p w14:paraId="5E1EC15E" w14:textId="77777777" w:rsidR="008242C4" w:rsidRDefault="008242C4" w:rsidP="00062A78">
      <w:pPr>
        <w:spacing w:after="0" w:line="240" w:lineRule="auto"/>
        <w:ind w:left="2160"/>
        <w:jc w:val="center"/>
        <w:rPr>
          <w:rFonts w:ascii="Fira Sans" w:hAnsi="Fira Sans"/>
          <w:sz w:val="22"/>
        </w:rPr>
      </w:pPr>
    </w:p>
    <w:p w14:paraId="799177FF" w14:textId="77777777" w:rsidR="00A417B3" w:rsidRDefault="00A417B3" w:rsidP="00133B39">
      <w:pPr>
        <w:spacing w:after="0" w:line="240" w:lineRule="auto"/>
        <w:ind w:left="2160"/>
        <w:jc w:val="center"/>
        <w:rPr>
          <w:rFonts w:ascii="Fira Sans" w:hAnsi="Fira Sans"/>
          <w:sz w:val="22"/>
        </w:rPr>
      </w:pPr>
    </w:p>
    <w:p w14:paraId="1BF37E24" w14:textId="77777777" w:rsidR="007F05C8" w:rsidRDefault="007F05C8" w:rsidP="00133B39">
      <w:pPr>
        <w:spacing w:after="0" w:line="240" w:lineRule="auto"/>
        <w:ind w:left="2160"/>
        <w:jc w:val="center"/>
        <w:rPr>
          <w:rFonts w:ascii="Fira Sans" w:hAnsi="Fira Sans"/>
          <w:sz w:val="22"/>
        </w:rPr>
      </w:pPr>
    </w:p>
    <w:p w14:paraId="596A3465" w14:textId="77777777" w:rsidR="007F05C8" w:rsidRPr="00A417B3" w:rsidRDefault="007F05C8" w:rsidP="00133B39">
      <w:pPr>
        <w:spacing w:after="0" w:line="240" w:lineRule="auto"/>
        <w:ind w:left="2160"/>
        <w:jc w:val="center"/>
        <w:rPr>
          <w:rFonts w:ascii="Fira Sans" w:hAnsi="Fira Sans"/>
          <w:sz w:val="22"/>
        </w:rPr>
      </w:pPr>
    </w:p>
    <w:tbl>
      <w:tblPr>
        <w:tblStyle w:val="TableNormal"/>
        <w:tblW w:w="8221" w:type="dxa"/>
        <w:tblInd w:w="17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76"/>
        <w:gridCol w:w="993"/>
        <w:gridCol w:w="850"/>
        <w:gridCol w:w="851"/>
        <w:gridCol w:w="850"/>
        <w:gridCol w:w="851"/>
        <w:gridCol w:w="850"/>
      </w:tblGrid>
      <w:tr w:rsidR="00602FCD" w:rsidRPr="008734E1" w14:paraId="1CF908C0" w14:textId="77777777" w:rsidTr="00602FCD">
        <w:trPr>
          <w:trHeight w:val="229"/>
        </w:trPr>
        <w:tc>
          <w:tcPr>
            <w:tcW w:w="2976" w:type="dxa"/>
            <w:vMerge w:val="restart"/>
            <w:tcBorders>
              <w:top w:val="nil"/>
              <w:left w:val="nil"/>
            </w:tcBorders>
          </w:tcPr>
          <w:p w14:paraId="4511ED6F" w14:textId="77777777" w:rsidR="00602FCD" w:rsidRPr="008734E1" w:rsidRDefault="00602FCD" w:rsidP="0099383B">
            <w:pPr>
              <w:pStyle w:val="TableParagraph"/>
              <w:spacing w:before="0"/>
              <w:ind w:left="0"/>
              <w:jc w:val="left"/>
              <w:rPr>
                <w:sz w:val="13"/>
                <w:szCs w:val="13"/>
              </w:rPr>
            </w:pPr>
          </w:p>
        </w:tc>
        <w:tc>
          <w:tcPr>
            <w:tcW w:w="2694" w:type="dxa"/>
            <w:gridSpan w:val="3"/>
          </w:tcPr>
          <w:p w14:paraId="5BCE9ED4" w14:textId="77777777" w:rsidR="00602FCD" w:rsidRPr="008734E1" w:rsidRDefault="00602FCD" w:rsidP="0099383B">
            <w:pPr>
              <w:pStyle w:val="TableParagraph"/>
              <w:spacing w:before="0" w:line="210" w:lineRule="exact"/>
              <w:ind w:left="22"/>
              <w:rPr>
                <w:sz w:val="13"/>
                <w:szCs w:val="13"/>
              </w:rPr>
            </w:pPr>
            <w:proofErr w:type="spellStart"/>
            <w:r w:rsidRPr="008734E1">
              <w:rPr>
                <w:sz w:val="13"/>
                <w:szCs w:val="13"/>
              </w:rPr>
              <w:t>Périodes</w:t>
            </w:r>
            <w:proofErr w:type="spellEnd"/>
            <w:r w:rsidRPr="008734E1">
              <w:rPr>
                <w:spacing w:val="-6"/>
                <w:sz w:val="13"/>
                <w:szCs w:val="13"/>
              </w:rPr>
              <w:t xml:space="preserve"> </w:t>
            </w:r>
            <w:proofErr w:type="spellStart"/>
            <w:r w:rsidRPr="008734E1">
              <w:rPr>
                <w:spacing w:val="-2"/>
                <w:sz w:val="13"/>
                <w:szCs w:val="13"/>
              </w:rPr>
              <w:t>scolaires</w:t>
            </w:r>
            <w:proofErr w:type="spellEnd"/>
          </w:p>
        </w:tc>
        <w:tc>
          <w:tcPr>
            <w:tcW w:w="2551" w:type="dxa"/>
            <w:gridSpan w:val="3"/>
          </w:tcPr>
          <w:p w14:paraId="20B00D40" w14:textId="77777777" w:rsidR="00602FCD" w:rsidRPr="008734E1" w:rsidRDefault="00602FCD" w:rsidP="0099383B">
            <w:pPr>
              <w:pStyle w:val="TableParagraph"/>
              <w:spacing w:before="0" w:line="210" w:lineRule="exact"/>
              <w:ind w:left="27"/>
              <w:rPr>
                <w:sz w:val="13"/>
                <w:szCs w:val="13"/>
              </w:rPr>
            </w:pPr>
            <w:proofErr w:type="spellStart"/>
            <w:r w:rsidRPr="008734E1">
              <w:rPr>
                <w:sz w:val="13"/>
                <w:szCs w:val="13"/>
              </w:rPr>
              <w:t>Vacances</w:t>
            </w:r>
            <w:proofErr w:type="spellEnd"/>
            <w:r w:rsidRPr="008734E1">
              <w:rPr>
                <w:spacing w:val="-8"/>
                <w:sz w:val="13"/>
                <w:szCs w:val="13"/>
              </w:rPr>
              <w:t xml:space="preserve"> </w:t>
            </w:r>
            <w:proofErr w:type="spellStart"/>
            <w:r w:rsidRPr="008734E1">
              <w:rPr>
                <w:spacing w:val="-2"/>
                <w:sz w:val="13"/>
                <w:szCs w:val="13"/>
              </w:rPr>
              <w:t>scolaires</w:t>
            </w:r>
            <w:proofErr w:type="spellEnd"/>
          </w:p>
        </w:tc>
      </w:tr>
      <w:tr w:rsidR="00602FCD" w:rsidRPr="008734E1" w14:paraId="5EA10361" w14:textId="77777777" w:rsidTr="00602FCD">
        <w:trPr>
          <w:trHeight w:val="690"/>
        </w:trPr>
        <w:tc>
          <w:tcPr>
            <w:tcW w:w="2976" w:type="dxa"/>
            <w:vMerge/>
            <w:tcBorders>
              <w:top w:val="nil"/>
              <w:left w:val="nil"/>
            </w:tcBorders>
          </w:tcPr>
          <w:p w14:paraId="18D15F94" w14:textId="77777777" w:rsidR="00602FCD" w:rsidRPr="008734E1" w:rsidRDefault="00602FCD" w:rsidP="0099383B">
            <w:pPr>
              <w:rPr>
                <w:sz w:val="13"/>
                <w:szCs w:val="13"/>
              </w:rPr>
            </w:pPr>
          </w:p>
        </w:tc>
        <w:tc>
          <w:tcPr>
            <w:tcW w:w="1843" w:type="dxa"/>
            <w:gridSpan w:val="2"/>
            <w:tcBorders>
              <w:right w:val="single" w:sz="4" w:space="0" w:color="000000"/>
            </w:tcBorders>
          </w:tcPr>
          <w:p w14:paraId="334C8297" w14:textId="77777777" w:rsidR="00602FCD" w:rsidRPr="008734E1" w:rsidRDefault="00602FCD" w:rsidP="0099383B">
            <w:pPr>
              <w:pStyle w:val="TableParagraph"/>
              <w:spacing w:before="223"/>
              <w:ind w:left="0"/>
              <w:rPr>
                <w:sz w:val="13"/>
                <w:szCs w:val="13"/>
              </w:rPr>
            </w:pPr>
            <w:r w:rsidRPr="008734E1">
              <w:rPr>
                <w:sz w:val="13"/>
                <w:szCs w:val="13"/>
              </w:rPr>
              <w:t>Du</w:t>
            </w:r>
            <w:r w:rsidRPr="008734E1">
              <w:rPr>
                <w:spacing w:val="-4"/>
                <w:sz w:val="13"/>
                <w:szCs w:val="13"/>
              </w:rPr>
              <w:t xml:space="preserve"> </w:t>
            </w:r>
            <w:proofErr w:type="spellStart"/>
            <w:r w:rsidRPr="008734E1">
              <w:rPr>
                <w:sz w:val="13"/>
                <w:szCs w:val="13"/>
              </w:rPr>
              <w:t>lundi</w:t>
            </w:r>
            <w:proofErr w:type="spellEnd"/>
            <w:r w:rsidRPr="008734E1">
              <w:rPr>
                <w:spacing w:val="-2"/>
                <w:sz w:val="13"/>
                <w:szCs w:val="13"/>
              </w:rPr>
              <w:t xml:space="preserve"> </w:t>
            </w:r>
            <w:r w:rsidRPr="008734E1">
              <w:rPr>
                <w:sz w:val="13"/>
                <w:szCs w:val="13"/>
              </w:rPr>
              <w:t>au</w:t>
            </w:r>
            <w:r w:rsidRPr="008734E1">
              <w:rPr>
                <w:spacing w:val="-4"/>
                <w:sz w:val="13"/>
                <w:szCs w:val="13"/>
              </w:rPr>
              <w:t xml:space="preserve"> </w:t>
            </w:r>
            <w:proofErr w:type="spellStart"/>
            <w:r w:rsidRPr="008734E1">
              <w:rPr>
                <w:spacing w:val="-2"/>
                <w:sz w:val="13"/>
                <w:szCs w:val="13"/>
              </w:rPr>
              <w:t>vendredi</w:t>
            </w:r>
            <w:proofErr w:type="spellEnd"/>
          </w:p>
        </w:tc>
        <w:tc>
          <w:tcPr>
            <w:tcW w:w="851" w:type="dxa"/>
            <w:tcBorders>
              <w:left w:val="single" w:sz="4" w:space="0" w:color="000000"/>
            </w:tcBorders>
          </w:tcPr>
          <w:p w14:paraId="193A9BD2" w14:textId="77777777" w:rsidR="00602FCD" w:rsidRPr="008734E1" w:rsidRDefault="00602FCD" w:rsidP="0099383B">
            <w:pPr>
              <w:pStyle w:val="TableParagraph"/>
              <w:spacing w:before="0" w:line="217" w:lineRule="exact"/>
              <w:ind w:left="32" w:right="7"/>
              <w:rPr>
                <w:spacing w:val="-5"/>
                <w:sz w:val="13"/>
                <w:szCs w:val="13"/>
              </w:rPr>
            </w:pPr>
          </w:p>
          <w:p w14:paraId="78788D45" w14:textId="77777777" w:rsidR="00602FCD" w:rsidRPr="008734E1" w:rsidRDefault="00602FCD" w:rsidP="0099383B">
            <w:pPr>
              <w:pStyle w:val="TableParagraph"/>
              <w:spacing w:before="0" w:line="217" w:lineRule="exact"/>
              <w:ind w:left="32" w:right="7"/>
              <w:rPr>
                <w:sz w:val="13"/>
                <w:szCs w:val="13"/>
              </w:rPr>
            </w:pPr>
            <w:r w:rsidRPr="008734E1">
              <w:rPr>
                <w:spacing w:val="-5"/>
                <w:sz w:val="13"/>
                <w:szCs w:val="13"/>
              </w:rPr>
              <w:t>WE</w:t>
            </w:r>
          </w:p>
        </w:tc>
        <w:tc>
          <w:tcPr>
            <w:tcW w:w="1701" w:type="dxa"/>
            <w:gridSpan w:val="2"/>
            <w:tcBorders>
              <w:right w:val="single" w:sz="4" w:space="0" w:color="000000"/>
            </w:tcBorders>
          </w:tcPr>
          <w:p w14:paraId="43D082EE" w14:textId="77777777" w:rsidR="00602FCD" w:rsidRPr="008734E1" w:rsidRDefault="00602FCD" w:rsidP="0099383B">
            <w:pPr>
              <w:pStyle w:val="TableParagraph"/>
              <w:spacing w:before="108"/>
              <w:ind w:left="0"/>
              <w:rPr>
                <w:sz w:val="13"/>
                <w:szCs w:val="13"/>
              </w:rPr>
            </w:pPr>
            <w:proofErr w:type="spellStart"/>
            <w:r w:rsidRPr="008734E1">
              <w:rPr>
                <w:sz w:val="13"/>
                <w:szCs w:val="13"/>
              </w:rPr>
              <w:t>Selon</w:t>
            </w:r>
            <w:proofErr w:type="spellEnd"/>
            <w:r w:rsidRPr="008734E1">
              <w:rPr>
                <w:spacing w:val="-9"/>
                <w:sz w:val="13"/>
                <w:szCs w:val="13"/>
              </w:rPr>
              <w:t xml:space="preserve"> </w:t>
            </w:r>
            <w:proofErr w:type="spellStart"/>
            <w:r w:rsidRPr="008734E1">
              <w:rPr>
                <w:sz w:val="13"/>
                <w:szCs w:val="13"/>
              </w:rPr>
              <w:t>calendrier</w:t>
            </w:r>
            <w:proofErr w:type="spellEnd"/>
            <w:r w:rsidRPr="008734E1">
              <w:rPr>
                <w:spacing w:val="-7"/>
                <w:sz w:val="13"/>
                <w:szCs w:val="13"/>
              </w:rPr>
              <w:t xml:space="preserve"> </w:t>
            </w:r>
            <w:proofErr w:type="spellStart"/>
            <w:r w:rsidRPr="008734E1">
              <w:rPr>
                <w:sz w:val="13"/>
                <w:szCs w:val="13"/>
              </w:rPr>
              <w:t>défini</w:t>
            </w:r>
            <w:proofErr w:type="spellEnd"/>
            <w:r w:rsidRPr="008734E1">
              <w:rPr>
                <w:spacing w:val="-8"/>
                <w:sz w:val="13"/>
                <w:szCs w:val="13"/>
              </w:rPr>
              <w:t xml:space="preserve"> par le </w:t>
            </w:r>
            <w:proofErr w:type="spellStart"/>
            <w:r w:rsidRPr="008734E1">
              <w:rPr>
                <w:spacing w:val="-8"/>
                <w:sz w:val="13"/>
                <w:szCs w:val="13"/>
              </w:rPr>
              <w:t>Maitre</w:t>
            </w:r>
            <w:proofErr w:type="spellEnd"/>
            <w:r w:rsidRPr="008734E1">
              <w:rPr>
                <w:spacing w:val="-8"/>
                <w:sz w:val="13"/>
                <w:szCs w:val="13"/>
              </w:rPr>
              <w:t xml:space="preserve"> </w:t>
            </w:r>
            <w:proofErr w:type="spellStart"/>
            <w:r w:rsidRPr="008734E1">
              <w:rPr>
                <w:spacing w:val="-8"/>
                <w:sz w:val="13"/>
                <w:szCs w:val="13"/>
              </w:rPr>
              <w:t>d’ouvrage</w:t>
            </w:r>
            <w:proofErr w:type="spellEnd"/>
          </w:p>
        </w:tc>
        <w:tc>
          <w:tcPr>
            <w:tcW w:w="850" w:type="dxa"/>
            <w:tcBorders>
              <w:left w:val="single" w:sz="4" w:space="0" w:color="000000"/>
            </w:tcBorders>
          </w:tcPr>
          <w:p w14:paraId="313BCFD6" w14:textId="77777777" w:rsidR="00602FCD" w:rsidRPr="008734E1" w:rsidRDefault="00602FCD" w:rsidP="0099383B">
            <w:pPr>
              <w:pStyle w:val="TableParagraph"/>
              <w:spacing w:before="223"/>
              <w:ind w:left="37" w:right="2"/>
              <w:rPr>
                <w:sz w:val="13"/>
                <w:szCs w:val="13"/>
              </w:rPr>
            </w:pPr>
            <w:r w:rsidRPr="008734E1">
              <w:rPr>
                <w:spacing w:val="-2"/>
                <w:sz w:val="13"/>
                <w:szCs w:val="13"/>
              </w:rPr>
              <w:t>Inoccupation</w:t>
            </w:r>
          </w:p>
        </w:tc>
      </w:tr>
      <w:tr w:rsidR="00602FCD" w:rsidRPr="008734E1" w14:paraId="4E9C9CA4" w14:textId="77777777" w:rsidTr="00602FCD">
        <w:trPr>
          <w:trHeight w:val="571"/>
        </w:trPr>
        <w:tc>
          <w:tcPr>
            <w:tcW w:w="2976" w:type="dxa"/>
          </w:tcPr>
          <w:p w14:paraId="620B9ABF" w14:textId="77777777" w:rsidR="00602FCD" w:rsidRPr="008734E1" w:rsidRDefault="00602FCD" w:rsidP="0099383B">
            <w:pPr>
              <w:pStyle w:val="TableParagraph"/>
              <w:spacing w:before="223"/>
              <w:ind w:left="18"/>
              <w:rPr>
                <w:sz w:val="13"/>
                <w:szCs w:val="13"/>
              </w:rPr>
            </w:pPr>
            <w:proofErr w:type="spellStart"/>
            <w:r w:rsidRPr="008734E1">
              <w:rPr>
                <w:spacing w:val="-2"/>
                <w:sz w:val="13"/>
                <w:szCs w:val="13"/>
              </w:rPr>
              <w:t>Locaux</w:t>
            </w:r>
            <w:proofErr w:type="spellEnd"/>
          </w:p>
        </w:tc>
        <w:tc>
          <w:tcPr>
            <w:tcW w:w="993" w:type="dxa"/>
            <w:tcBorders>
              <w:right w:val="single" w:sz="4" w:space="0" w:color="000000"/>
            </w:tcBorders>
          </w:tcPr>
          <w:p w14:paraId="723C6A8C" w14:textId="77777777" w:rsidR="00602FCD" w:rsidRDefault="00602FCD" w:rsidP="0099383B">
            <w:pPr>
              <w:pStyle w:val="TableParagraph"/>
              <w:spacing w:before="0"/>
              <w:ind w:left="295" w:right="249" w:hanging="23"/>
              <w:rPr>
                <w:sz w:val="13"/>
                <w:szCs w:val="13"/>
              </w:rPr>
            </w:pPr>
            <w:proofErr w:type="spellStart"/>
            <w:r w:rsidRPr="008734E1">
              <w:rPr>
                <w:sz w:val="13"/>
                <w:szCs w:val="13"/>
              </w:rPr>
              <w:t>Journée</w:t>
            </w:r>
            <w:proofErr w:type="spellEnd"/>
            <w:r w:rsidRPr="008734E1">
              <w:rPr>
                <w:spacing w:val="-13"/>
                <w:sz w:val="13"/>
                <w:szCs w:val="13"/>
              </w:rPr>
              <w:t xml:space="preserve"> </w:t>
            </w:r>
          </w:p>
          <w:p w14:paraId="12D082E9" w14:textId="77777777" w:rsidR="00602FCD" w:rsidRPr="008734E1" w:rsidRDefault="00602FCD" w:rsidP="0099383B">
            <w:pPr>
              <w:pStyle w:val="TableParagraph"/>
              <w:spacing w:before="0"/>
              <w:ind w:left="295" w:right="249" w:hanging="23"/>
              <w:rPr>
                <w:sz w:val="13"/>
                <w:szCs w:val="13"/>
              </w:rPr>
            </w:pPr>
            <w:r w:rsidRPr="008734E1">
              <w:rPr>
                <w:sz w:val="13"/>
                <w:szCs w:val="13"/>
              </w:rPr>
              <w:t>8h</w:t>
            </w:r>
            <w:r w:rsidRPr="008734E1">
              <w:rPr>
                <w:spacing w:val="-2"/>
                <w:sz w:val="13"/>
                <w:szCs w:val="13"/>
              </w:rPr>
              <w:t xml:space="preserve"> </w:t>
            </w:r>
            <w:r w:rsidRPr="008734E1">
              <w:rPr>
                <w:sz w:val="13"/>
                <w:szCs w:val="13"/>
              </w:rPr>
              <w:t>à</w:t>
            </w:r>
            <w:r w:rsidRPr="008734E1">
              <w:rPr>
                <w:spacing w:val="-1"/>
                <w:sz w:val="13"/>
                <w:szCs w:val="13"/>
              </w:rPr>
              <w:t xml:space="preserve"> </w:t>
            </w:r>
            <w:r w:rsidRPr="008734E1">
              <w:rPr>
                <w:spacing w:val="-5"/>
                <w:sz w:val="13"/>
                <w:szCs w:val="13"/>
              </w:rPr>
              <w:t>17h</w:t>
            </w:r>
          </w:p>
        </w:tc>
        <w:tc>
          <w:tcPr>
            <w:tcW w:w="850" w:type="dxa"/>
            <w:tcBorders>
              <w:left w:val="single" w:sz="4" w:space="0" w:color="000000"/>
              <w:right w:val="single" w:sz="4" w:space="0" w:color="000000"/>
            </w:tcBorders>
          </w:tcPr>
          <w:p w14:paraId="643AD678" w14:textId="77777777" w:rsidR="00602FCD" w:rsidRPr="008734E1" w:rsidRDefault="00602FCD" w:rsidP="0099383B">
            <w:pPr>
              <w:pStyle w:val="TableParagraph"/>
              <w:spacing w:before="0"/>
              <w:ind w:left="0" w:right="249"/>
              <w:rPr>
                <w:sz w:val="13"/>
                <w:szCs w:val="13"/>
              </w:rPr>
            </w:pPr>
            <w:r w:rsidRPr="008734E1">
              <w:rPr>
                <w:sz w:val="13"/>
                <w:szCs w:val="13"/>
              </w:rPr>
              <w:t xml:space="preserve">Nuit </w:t>
            </w:r>
          </w:p>
          <w:p w14:paraId="4042B1C7" w14:textId="77777777" w:rsidR="00602FCD" w:rsidRPr="008734E1" w:rsidRDefault="00602FCD" w:rsidP="0099383B">
            <w:pPr>
              <w:pStyle w:val="TableParagraph"/>
              <w:spacing w:before="0"/>
              <w:ind w:right="249"/>
              <w:rPr>
                <w:sz w:val="13"/>
                <w:szCs w:val="13"/>
              </w:rPr>
            </w:pPr>
            <w:r w:rsidRPr="008734E1">
              <w:rPr>
                <w:sz w:val="13"/>
                <w:szCs w:val="13"/>
              </w:rPr>
              <w:t>17h à 8h</w:t>
            </w:r>
          </w:p>
        </w:tc>
        <w:tc>
          <w:tcPr>
            <w:tcW w:w="851" w:type="dxa"/>
            <w:tcBorders>
              <w:left w:val="single" w:sz="4" w:space="0" w:color="000000"/>
            </w:tcBorders>
          </w:tcPr>
          <w:p w14:paraId="59AB069E" w14:textId="77777777" w:rsidR="00602FCD" w:rsidRPr="008734E1" w:rsidRDefault="00602FCD" w:rsidP="0099383B">
            <w:pPr>
              <w:pStyle w:val="TableParagraph"/>
              <w:spacing w:before="0"/>
              <w:ind w:left="299" w:right="252"/>
              <w:jc w:val="left"/>
              <w:rPr>
                <w:spacing w:val="-2"/>
                <w:sz w:val="13"/>
                <w:szCs w:val="13"/>
              </w:rPr>
            </w:pPr>
          </w:p>
          <w:p w14:paraId="1129C7BF" w14:textId="77777777" w:rsidR="00602FCD" w:rsidRPr="008734E1" w:rsidRDefault="00602FCD" w:rsidP="0099383B">
            <w:pPr>
              <w:pStyle w:val="TableParagraph"/>
              <w:spacing w:before="0"/>
              <w:ind w:left="299" w:right="252"/>
              <w:jc w:val="left"/>
              <w:rPr>
                <w:sz w:val="13"/>
                <w:szCs w:val="13"/>
              </w:rPr>
            </w:pPr>
            <w:r w:rsidRPr="008734E1">
              <w:rPr>
                <w:spacing w:val="-2"/>
                <w:sz w:val="13"/>
                <w:szCs w:val="13"/>
              </w:rPr>
              <w:t>24h/24h</w:t>
            </w:r>
          </w:p>
        </w:tc>
        <w:tc>
          <w:tcPr>
            <w:tcW w:w="850" w:type="dxa"/>
            <w:tcBorders>
              <w:right w:val="single" w:sz="4" w:space="0" w:color="000000"/>
            </w:tcBorders>
          </w:tcPr>
          <w:p w14:paraId="0AE0B6E4" w14:textId="77777777" w:rsidR="00602FCD" w:rsidRPr="008734E1" w:rsidRDefault="00602FCD" w:rsidP="0099383B">
            <w:pPr>
              <w:pStyle w:val="TableParagraph"/>
              <w:spacing w:before="223"/>
              <w:ind w:left="23"/>
              <w:rPr>
                <w:sz w:val="13"/>
                <w:szCs w:val="13"/>
              </w:rPr>
            </w:pPr>
            <w:r w:rsidRPr="008734E1">
              <w:rPr>
                <w:sz w:val="13"/>
                <w:szCs w:val="13"/>
              </w:rPr>
              <w:t>7h</w:t>
            </w:r>
            <w:r w:rsidRPr="008734E1">
              <w:rPr>
                <w:spacing w:val="-2"/>
                <w:sz w:val="13"/>
                <w:szCs w:val="13"/>
              </w:rPr>
              <w:t xml:space="preserve"> </w:t>
            </w:r>
            <w:r w:rsidRPr="008734E1">
              <w:rPr>
                <w:sz w:val="13"/>
                <w:szCs w:val="13"/>
              </w:rPr>
              <w:t>à</w:t>
            </w:r>
            <w:r w:rsidRPr="008734E1">
              <w:rPr>
                <w:spacing w:val="-1"/>
                <w:sz w:val="13"/>
                <w:szCs w:val="13"/>
              </w:rPr>
              <w:t xml:space="preserve"> </w:t>
            </w:r>
            <w:r w:rsidRPr="008734E1">
              <w:rPr>
                <w:spacing w:val="-5"/>
                <w:sz w:val="13"/>
                <w:szCs w:val="13"/>
              </w:rPr>
              <w:t>17h</w:t>
            </w:r>
          </w:p>
        </w:tc>
        <w:tc>
          <w:tcPr>
            <w:tcW w:w="851" w:type="dxa"/>
            <w:tcBorders>
              <w:left w:val="single" w:sz="4" w:space="0" w:color="000000"/>
              <w:right w:val="single" w:sz="4" w:space="0" w:color="000000"/>
            </w:tcBorders>
          </w:tcPr>
          <w:p w14:paraId="69D50DC3" w14:textId="77777777" w:rsidR="00602FCD" w:rsidRPr="008734E1" w:rsidRDefault="00602FCD" w:rsidP="0099383B">
            <w:pPr>
              <w:pStyle w:val="TableParagraph"/>
              <w:spacing w:before="223"/>
              <w:rPr>
                <w:sz w:val="13"/>
                <w:szCs w:val="13"/>
              </w:rPr>
            </w:pPr>
            <w:r w:rsidRPr="008734E1">
              <w:rPr>
                <w:sz w:val="13"/>
                <w:szCs w:val="13"/>
              </w:rPr>
              <w:t>17h</w:t>
            </w:r>
            <w:r w:rsidRPr="008734E1">
              <w:rPr>
                <w:spacing w:val="-2"/>
                <w:sz w:val="13"/>
                <w:szCs w:val="13"/>
              </w:rPr>
              <w:t xml:space="preserve"> </w:t>
            </w:r>
            <w:r w:rsidRPr="008734E1">
              <w:rPr>
                <w:sz w:val="13"/>
                <w:szCs w:val="13"/>
              </w:rPr>
              <w:t>à</w:t>
            </w:r>
            <w:r w:rsidRPr="008734E1">
              <w:rPr>
                <w:spacing w:val="-1"/>
                <w:sz w:val="13"/>
                <w:szCs w:val="13"/>
              </w:rPr>
              <w:t xml:space="preserve"> </w:t>
            </w:r>
            <w:r w:rsidRPr="008734E1">
              <w:rPr>
                <w:spacing w:val="-5"/>
                <w:sz w:val="13"/>
                <w:szCs w:val="13"/>
              </w:rPr>
              <w:t>7h</w:t>
            </w:r>
          </w:p>
        </w:tc>
        <w:tc>
          <w:tcPr>
            <w:tcW w:w="850" w:type="dxa"/>
            <w:tcBorders>
              <w:left w:val="single" w:sz="4" w:space="0" w:color="000000"/>
            </w:tcBorders>
          </w:tcPr>
          <w:p w14:paraId="2D7DCFE0" w14:textId="77777777" w:rsidR="00602FCD" w:rsidRPr="008734E1" w:rsidRDefault="00602FCD" w:rsidP="0099383B">
            <w:pPr>
              <w:pStyle w:val="TableParagraph"/>
              <w:spacing w:before="223"/>
              <w:ind w:left="37"/>
              <w:rPr>
                <w:sz w:val="13"/>
                <w:szCs w:val="13"/>
              </w:rPr>
            </w:pPr>
            <w:r w:rsidRPr="008734E1">
              <w:rPr>
                <w:spacing w:val="-2"/>
                <w:sz w:val="13"/>
                <w:szCs w:val="13"/>
              </w:rPr>
              <w:t>24h/24h</w:t>
            </w:r>
          </w:p>
        </w:tc>
      </w:tr>
      <w:tr w:rsidR="00602FCD" w:rsidRPr="008734E1" w14:paraId="352173AB" w14:textId="77777777" w:rsidTr="00602FCD">
        <w:trPr>
          <w:trHeight w:val="268"/>
        </w:trPr>
        <w:tc>
          <w:tcPr>
            <w:tcW w:w="2976" w:type="dxa"/>
            <w:tcBorders>
              <w:bottom w:val="single" w:sz="4" w:space="0" w:color="000000"/>
            </w:tcBorders>
          </w:tcPr>
          <w:p w14:paraId="6932185E" w14:textId="77777777" w:rsidR="00602FCD" w:rsidRPr="008734E1" w:rsidRDefault="00602FCD" w:rsidP="0099383B">
            <w:pPr>
              <w:pStyle w:val="TableParagraph"/>
              <w:ind w:left="18" w:right="4"/>
              <w:rPr>
                <w:sz w:val="13"/>
                <w:szCs w:val="13"/>
              </w:rPr>
            </w:pPr>
            <w:r w:rsidRPr="008734E1">
              <w:rPr>
                <w:sz w:val="13"/>
                <w:szCs w:val="13"/>
              </w:rPr>
              <w:t>Salles</w:t>
            </w:r>
            <w:r w:rsidRPr="008734E1">
              <w:rPr>
                <w:spacing w:val="-8"/>
                <w:sz w:val="13"/>
                <w:szCs w:val="13"/>
              </w:rPr>
              <w:t xml:space="preserve"> </w:t>
            </w:r>
            <w:r w:rsidRPr="008734E1">
              <w:rPr>
                <w:sz w:val="13"/>
                <w:szCs w:val="13"/>
              </w:rPr>
              <w:t>de</w:t>
            </w:r>
            <w:r w:rsidRPr="008734E1">
              <w:rPr>
                <w:spacing w:val="-7"/>
                <w:sz w:val="13"/>
                <w:szCs w:val="13"/>
              </w:rPr>
              <w:t xml:space="preserve"> </w:t>
            </w:r>
            <w:proofErr w:type="spellStart"/>
            <w:r w:rsidRPr="008734E1">
              <w:rPr>
                <w:sz w:val="13"/>
                <w:szCs w:val="13"/>
              </w:rPr>
              <w:t>cours</w:t>
            </w:r>
            <w:proofErr w:type="spellEnd"/>
            <w:r w:rsidRPr="008734E1">
              <w:rPr>
                <w:sz w:val="13"/>
                <w:szCs w:val="13"/>
              </w:rPr>
              <w:t>,</w:t>
            </w:r>
            <w:r w:rsidRPr="008734E1">
              <w:rPr>
                <w:spacing w:val="-7"/>
                <w:sz w:val="13"/>
                <w:szCs w:val="13"/>
              </w:rPr>
              <w:t xml:space="preserve"> </w:t>
            </w:r>
            <w:r w:rsidRPr="008734E1">
              <w:rPr>
                <w:sz w:val="13"/>
                <w:szCs w:val="13"/>
              </w:rPr>
              <w:t>permanence,</w:t>
            </w:r>
            <w:r w:rsidRPr="008734E1">
              <w:rPr>
                <w:spacing w:val="-4"/>
                <w:sz w:val="13"/>
                <w:szCs w:val="13"/>
              </w:rPr>
              <w:t xml:space="preserve"> </w:t>
            </w:r>
            <w:r w:rsidRPr="008734E1">
              <w:rPr>
                <w:spacing w:val="-2"/>
                <w:sz w:val="13"/>
                <w:szCs w:val="13"/>
              </w:rPr>
              <w:t>bibliothèque</w:t>
            </w:r>
          </w:p>
        </w:tc>
        <w:tc>
          <w:tcPr>
            <w:tcW w:w="993" w:type="dxa"/>
            <w:tcBorders>
              <w:bottom w:val="single" w:sz="4" w:space="0" w:color="000000"/>
              <w:right w:val="single" w:sz="4" w:space="0" w:color="000000"/>
            </w:tcBorders>
          </w:tcPr>
          <w:p w14:paraId="41DDB15B" w14:textId="77777777" w:rsidR="00602FCD" w:rsidRPr="008734E1" w:rsidRDefault="00602FCD" w:rsidP="0099383B">
            <w:pPr>
              <w:pStyle w:val="TableParagraph"/>
              <w:ind w:left="32" w:right="19"/>
              <w:rPr>
                <w:sz w:val="13"/>
                <w:szCs w:val="13"/>
              </w:rPr>
            </w:pPr>
            <w:r w:rsidRPr="008734E1">
              <w:rPr>
                <w:spacing w:val="-4"/>
                <w:sz w:val="13"/>
                <w:szCs w:val="13"/>
              </w:rPr>
              <w:t>19°C</w:t>
            </w:r>
          </w:p>
        </w:tc>
        <w:tc>
          <w:tcPr>
            <w:tcW w:w="850" w:type="dxa"/>
            <w:tcBorders>
              <w:left w:val="single" w:sz="4" w:space="0" w:color="000000"/>
              <w:bottom w:val="single" w:sz="4" w:space="0" w:color="000000"/>
              <w:right w:val="single" w:sz="4" w:space="0" w:color="000000"/>
            </w:tcBorders>
          </w:tcPr>
          <w:p w14:paraId="70E9B66A" w14:textId="77777777" w:rsidR="00602FCD" w:rsidRPr="008734E1" w:rsidRDefault="00602FCD" w:rsidP="0099383B">
            <w:pPr>
              <w:pStyle w:val="TableParagraph"/>
              <w:ind w:right="7"/>
              <w:rPr>
                <w:sz w:val="13"/>
                <w:szCs w:val="13"/>
              </w:rPr>
            </w:pPr>
            <w:r w:rsidRPr="008734E1">
              <w:rPr>
                <w:spacing w:val="-4"/>
                <w:sz w:val="13"/>
                <w:szCs w:val="13"/>
              </w:rPr>
              <w:t>16°C</w:t>
            </w:r>
          </w:p>
        </w:tc>
        <w:tc>
          <w:tcPr>
            <w:tcW w:w="851" w:type="dxa"/>
            <w:tcBorders>
              <w:left w:val="single" w:sz="4" w:space="0" w:color="000000"/>
              <w:bottom w:val="single" w:sz="4" w:space="0" w:color="000000"/>
              <w:right w:val="single" w:sz="4" w:space="0" w:color="000000"/>
            </w:tcBorders>
          </w:tcPr>
          <w:p w14:paraId="5107EFDA" w14:textId="77777777" w:rsidR="00602FCD" w:rsidRPr="008734E1" w:rsidRDefault="00602FCD" w:rsidP="0099383B">
            <w:pPr>
              <w:pStyle w:val="TableParagraph"/>
              <w:ind w:left="27" w:right="5"/>
              <w:rPr>
                <w:sz w:val="13"/>
                <w:szCs w:val="13"/>
              </w:rPr>
            </w:pPr>
            <w:r w:rsidRPr="008734E1">
              <w:rPr>
                <w:spacing w:val="-4"/>
                <w:sz w:val="13"/>
                <w:szCs w:val="13"/>
              </w:rPr>
              <w:t>16°C</w:t>
            </w:r>
          </w:p>
        </w:tc>
        <w:tc>
          <w:tcPr>
            <w:tcW w:w="850" w:type="dxa"/>
            <w:tcBorders>
              <w:left w:val="single" w:sz="4" w:space="0" w:color="000000"/>
              <w:bottom w:val="single" w:sz="4" w:space="0" w:color="000000"/>
              <w:right w:val="single" w:sz="4" w:space="0" w:color="000000"/>
            </w:tcBorders>
          </w:tcPr>
          <w:p w14:paraId="3889550A" w14:textId="77777777" w:rsidR="00602FCD" w:rsidRPr="008734E1" w:rsidRDefault="00602FCD" w:rsidP="0099383B">
            <w:pPr>
              <w:pStyle w:val="TableParagraph"/>
              <w:ind w:right="5"/>
              <w:rPr>
                <w:sz w:val="13"/>
                <w:szCs w:val="13"/>
              </w:rPr>
            </w:pPr>
            <w:r w:rsidRPr="008734E1">
              <w:rPr>
                <w:spacing w:val="-4"/>
                <w:sz w:val="13"/>
                <w:szCs w:val="13"/>
              </w:rPr>
              <w:t>16°C</w:t>
            </w:r>
          </w:p>
        </w:tc>
        <w:tc>
          <w:tcPr>
            <w:tcW w:w="851" w:type="dxa"/>
            <w:tcBorders>
              <w:left w:val="single" w:sz="4" w:space="0" w:color="000000"/>
              <w:bottom w:val="single" w:sz="4" w:space="0" w:color="000000"/>
              <w:right w:val="single" w:sz="4" w:space="0" w:color="000000"/>
            </w:tcBorders>
          </w:tcPr>
          <w:p w14:paraId="0790281E" w14:textId="77777777" w:rsidR="00602FCD" w:rsidRPr="008734E1" w:rsidRDefault="00602FCD" w:rsidP="0099383B">
            <w:pPr>
              <w:pStyle w:val="TableParagraph"/>
              <w:ind w:right="2"/>
              <w:rPr>
                <w:sz w:val="13"/>
                <w:szCs w:val="13"/>
              </w:rPr>
            </w:pPr>
            <w:r w:rsidRPr="008734E1">
              <w:rPr>
                <w:spacing w:val="-4"/>
                <w:sz w:val="13"/>
                <w:szCs w:val="13"/>
              </w:rPr>
              <w:t>16°C</w:t>
            </w:r>
          </w:p>
        </w:tc>
        <w:tc>
          <w:tcPr>
            <w:tcW w:w="850" w:type="dxa"/>
            <w:tcBorders>
              <w:left w:val="single" w:sz="4" w:space="0" w:color="000000"/>
              <w:bottom w:val="single" w:sz="4" w:space="0" w:color="000000"/>
            </w:tcBorders>
          </w:tcPr>
          <w:p w14:paraId="405FC550"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10FFF2F7" w14:textId="77777777" w:rsidTr="00602FCD">
        <w:trPr>
          <w:trHeight w:val="267"/>
        </w:trPr>
        <w:tc>
          <w:tcPr>
            <w:tcW w:w="2976" w:type="dxa"/>
            <w:tcBorders>
              <w:top w:val="single" w:sz="4" w:space="0" w:color="000000"/>
              <w:bottom w:val="single" w:sz="4" w:space="0" w:color="000000"/>
            </w:tcBorders>
          </w:tcPr>
          <w:p w14:paraId="5F5F2649" w14:textId="77777777" w:rsidR="00602FCD" w:rsidRPr="008734E1" w:rsidRDefault="00602FCD" w:rsidP="0099383B">
            <w:pPr>
              <w:pStyle w:val="TableParagraph"/>
              <w:ind w:left="18"/>
              <w:rPr>
                <w:sz w:val="13"/>
                <w:szCs w:val="13"/>
              </w:rPr>
            </w:pPr>
            <w:r w:rsidRPr="008734E1">
              <w:rPr>
                <w:sz w:val="13"/>
                <w:szCs w:val="13"/>
              </w:rPr>
              <w:t>Restaurant</w:t>
            </w:r>
            <w:r w:rsidRPr="008734E1">
              <w:rPr>
                <w:spacing w:val="-12"/>
                <w:sz w:val="13"/>
                <w:szCs w:val="13"/>
              </w:rPr>
              <w:t xml:space="preserve"> </w:t>
            </w:r>
            <w:proofErr w:type="spellStart"/>
            <w:r w:rsidRPr="008734E1">
              <w:rPr>
                <w:spacing w:val="-2"/>
                <w:sz w:val="13"/>
                <w:szCs w:val="13"/>
              </w:rPr>
              <w:t>scolaire</w:t>
            </w:r>
            <w:proofErr w:type="spellEnd"/>
          </w:p>
        </w:tc>
        <w:tc>
          <w:tcPr>
            <w:tcW w:w="993" w:type="dxa"/>
            <w:tcBorders>
              <w:top w:val="single" w:sz="4" w:space="0" w:color="000000"/>
              <w:bottom w:val="single" w:sz="4" w:space="0" w:color="000000"/>
              <w:right w:val="single" w:sz="4" w:space="0" w:color="000000"/>
            </w:tcBorders>
          </w:tcPr>
          <w:p w14:paraId="604C9D14" w14:textId="77777777" w:rsidR="00602FCD" w:rsidRPr="008734E1" w:rsidRDefault="00602FCD" w:rsidP="0099383B">
            <w:pPr>
              <w:pStyle w:val="TableParagraph"/>
              <w:ind w:left="32" w:right="19"/>
              <w:rPr>
                <w:sz w:val="13"/>
                <w:szCs w:val="13"/>
              </w:rPr>
            </w:pPr>
            <w:r w:rsidRPr="008734E1">
              <w:rPr>
                <w:spacing w:val="-4"/>
                <w:sz w:val="13"/>
                <w:szCs w:val="13"/>
              </w:rPr>
              <w:t>19°C</w:t>
            </w:r>
          </w:p>
        </w:tc>
        <w:tc>
          <w:tcPr>
            <w:tcW w:w="850" w:type="dxa"/>
            <w:tcBorders>
              <w:top w:val="single" w:sz="4" w:space="0" w:color="000000"/>
              <w:left w:val="single" w:sz="4" w:space="0" w:color="000000"/>
              <w:bottom w:val="single" w:sz="4" w:space="0" w:color="000000"/>
              <w:right w:val="single" w:sz="4" w:space="0" w:color="000000"/>
            </w:tcBorders>
          </w:tcPr>
          <w:p w14:paraId="7632EAF1" w14:textId="77777777" w:rsidR="00602FCD" w:rsidRPr="008734E1" w:rsidRDefault="00602FCD" w:rsidP="0099383B">
            <w:pPr>
              <w:pStyle w:val="TableParagraph"/>
              <w:ind w:right="7"/>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right w:val="single" w:sz="4" w:space="0" w:color="000000"/>
            </w:tcBorders>
          </w:tcPr>
          <w:p w14:paraId="1A6C2839" w14:textId="77777777" w:rsidR="00602FCD" w:rsidRPr="008734E1" w:rsidRDefault="00602FCD" w:rsidP="0099383B">
            <w:pPr>
              <w:pStyle w:val="TableParagraph"/>
              <w:ind w:left="27" w:right="5"/>
              <w:rPr>
                <w:sz w:val="13"/>
                <w:szCs w:val="13"/>
              </w:rPr>
            </w:pPr>
            <w:r w:rsidRPr="008734E1">
              <w:rPr>
                <w:spacing w:val="-4"/>
                <w:sz w:val="13"/>
                <w:szCs w:val="13"/>
              </w:rPr>
              <w:t>16°C</w:t>
            </w:r>
          </w:p>
        </w:tc>
        <w:tc>
          <w:tcPr>
            <w:tcW w:w="850" w:type="dxa"/>
            <w:tcBorders>
              <w:top w:val="single" w:sz="4" w:space="0" w:color="000000"/>
              <w:left w:val="single" w:sz="4" w:space="0" w:color="000000"/>
              <w:bottom w:val="single" w:sz="4" w:space="0" w:color="000000"/>
              <w:right w:val="single" w:sz="4" w:space="0" w:color="000000"/>
            </w:tcBorders>
          </w:tcPr>
          <w:p w14:paraId="424FD22C" w14:textId="77777777" w:rsidR="00602FCD" w:rsidRPr="008734E1" w:rsidRDefault="00602FCD" w:rsidP="0099383B">
            <w:pPr>
              <w:pStyle w:val="TableParagraph"/>
              <w:ind w:right="5"/>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right w:val="single" w:sz="4" w:space="0" w:color="000000"/>
            </w:tcBorders>
          </w:tcPr>
          <w:p w14:paraId="0B3EB60F" w14:textId="77777777" w:rsidR="00602FCD" w:rsidRPr="008734E1" w:rsidRDefault="00602FCD" w:rsidP="0099383B">
            <w:pPr>
              <w:pStyle w:val="TableParagraph"/>
              <w:ind w:right="2"/>
              <w:rPr>
                <w:sz w:val="13"/>
                <w:szCs w:val="13"/>
              </w:rPr>
            </w:pPr>
            <w:r w:rsidRPr="008734E1">
              <w:rPr>
                <w:spacing w:val="-4"/>
                <w:sz w:val="13"/>
                <w:szCs w:val="13"/>
              </w:rPr>
              <w:t>16°C</w:t>
            </w:r>
          </w:p>
        </w:tc>
        <w:tc>
          <w:tcPr>
            <w:tcW w:w="850" w:type="dxa"/>
            <w:tcBorders>
              <w:top w:val="single" w:sz="4" w:space="0" w:color="000000"/>
              <w:left w:val="single" w:sz="4" w:space="0" w:color="000000"/>
              <w:bottom w:val="single" w:sz="4" w:space="0" w:color="000000"/>
            </w:tcBorders>
          </w:tcPr>
          <w:p w14:paraId="7FDB0947"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03C441F3" w14:textId="77777777" w:rsidTr="00602FCD">
        <w:trPr>
          <w:trHeight w:val="272"/>
        </w:trPr>
        <w:tc>
          <w:tcPr>
            <w:tcW w:w="2976" w:type="dxa"/>
            <w:tcBorders>
              <w:top w:val="single" w:sz="4" w:space="0" w:color="000000"/>
              <w:bottom w:val="single" w:sz="4" w:space="0" w:color="000000"/>
            </w:tcBorders>
          </w:tcPr>
          <w:p w14:paraId="46189F1C" w14:textId="77777777" w:rsidR="00602FCD" w:rsidRPr="008734E1" w:rsidRDefault="00602FCD" w:rsidP="0099383B">
            <w:pPr>
              <w:pStyle w:val="TableParagraph"/>
              <w:ind w:left="18"/>
              <w:rPr>
                <w:sz w:val="13"/>
                <w:szCs w:val="13"/>
              </w:rPr>
            </w:pPr>
            <w:proofErr w:type="spellStart"/>
            <w:r w:rsidRPr="008734E1">
              <w:rPr>
                <w:spacing w:val="-2"/>
                <w:sz w:val="13"/>
                <w:szCs w:val="13"/>
              </w:rPr>
              <w:t>Bureaux</w:t>
            </w:r>
            <w:proofErr w:type="spellEnd"/>
          </w:p>
        </w:tc>
        <w:tc>
          <w:tcPr>
            <w:tcW w:w="993" w:type="dxa"/>
            <w:tcBorders>
              <w:top w:val="single" w:sz="4" w:space="0" w:color="000000"/>
              <w:bottom w:val="single" w:sz="4" w:space="0" w:color="000000"/>
              <w:right w:val="single" w:sz="4" w:space="0" w:color="000000"/>
            </w:tcBorders>
          </w:tcPr>
          <w:p w14:paraId="399CC38C" w14:textId="77777777" w:rsidR="00602FCD" w:rsidRPr="008734E1" w:rsidRDefault="00602FCD" w:rsidP="0099383B">
            <w:pPr>
              <w:pStyle w:val="TableParagraph"/>
              <w:ind w:left="32" w:right="19"/>
              <w:rPr>
                <w:sz w:val="13"/>
                <w:szCs w:val="13"/>
              </w:rPr>
            </w:pPr>
            <w:r w:rsidRPr="008734E1">
              <w:rPr>
                <w:spacing w:val="-4"/>
                <w:sz w:val="13"/>
                <w:szCs w:val="13"/>
              </w:rPr>
              <w:t>19°C</w:t>
            </w:r>
          </w:p>
        </w:tc>
        <w:tc>
          <w:tcPr>
            <w:tcW w:w="850" w:type="dxa"/>
            <w:tcBorders>
              <w:top w:val="single" w:sz="4" w:space="0" w:color="000000"/>
              <w:left w:val="single" w:sz="4" w:space="0" w:color="000000"/>
              <w:bottom w:val="single" w:sz="4" w:space="0" w:color="000000"/>
              <w:right w:val="single" w:sz="4" w:space="0" w:color="000000"/>
            </w:tcBorders>
          </w:tcPr>
          <w:p w14:paraId="4E06AB8C" w14:textId="77777777" w:rsidR="00602FCD" w:rsidRPr="008734E1" w:rsidRDefault="00602FCD" w:rsidP="0099383B">
            <w:pPr>
              <w:pStyle w:val="TableParagraph"/>
              <w:ind w:right="7"/>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tcBorders>
          </w:tcPr>
          <w:p w14:paraId="70F003F5" w14:textId="77777777" w:rsidR="00602FCD" w:rsidRPr="008734E1" w:rsidRDefault="00602FCD" w:rsidP="0099383B">
            <w:pPr>
              <w:pStyle w:val="TableParagraph"/>
              <w:ind w:left="32" w:right="5"/>
              <w:rPr>
                <w:sz w:val="13"/>
                <w:szCs w:val="13"/>
              </w:rPr>
            </w:pPr>
            <w:r w:rsidRPr="008734E1">
              <w:rPr>
                <w:spacing w:val="-4"/>
                <w:sz w:val="13"/>
                <w:szCs w:val="13"/>
              </w:rPr>
              <w:t>16°C</w:t>
            </w:r>
          </w:p>
        </w:tc>
        <w:tc>
          <w:tcPr>
            <w:tcW w:w="850" w:type="dxa"/>
            <w:tcBorders>
              <w:top w:val="single" w:sz="4" w:space="0" w:color="000000"/>
              <w:bottom w:val="single" w:sz="4" w:space="0" w:color="000000"/>
              <w:right w:val="single" w:sz="4" w:space="0" w:color="000000"/>
            </w:tcBorders>
          </w:tcPr>
          <w:p w14:paraId="42D4AFA3" w14:textId="77777777" w:rsidR="00602FCD" w:rsidRPr="008734E1" w:rsidRDefault="00602FCD" w:rsidP="0099383B">
            <w:pPr>
              <w:pStyle w:val="TableParagraph"/>
              <w:ind w:left="23" w:right="3"/>
              <w:rPr>
                <w:sz w:val="13"/>
                <w:szCs w:val="13"/>
              </w:rPr>
            </w:pPr>
            <w:r w:rsidRPr="008734E1">
              <w:rPr>
                <w:spacing w:val="-4"/>
                <w:sz w:val="13"/>
                <w:szCs w:val="13"/>
              </w:rPr>
              <w:t>19°C</w:t>
            </w:r>
          </w:p>
        </w:tc>
        <w:tc>
          <w:tcPr>
            <w:tcW w:w="851" w:type="dxa"/>
            <w:tcBorders>
              <w:top w:val="single" w:sz="4" w:space="0" w:color="000000"/>
              <w:left w:val="single" w:sz="4" w:space="0" w:color="000000"/>
              <w:bottom w:val="single" w:sz="4" w:space="0" w:color="000000"/>
              <w:right w:val="single" w:sz="4" w:space="0" w:color="000000"/>
            </w:tcBorders>
          </w:tcPr>
          <w:p w14:paraId="7462CDC3" w14:textId="77777777" w:rsidR="00602FCD" w:rsidRPr="008734E1" w:rsidRDefault="00602FCD" w:rsidP="0099383B">
            <w:pPr>
              <w:pStyle w:val="TableParagraph"/>
              <w:ind w:right="2"/>
              <w:rPr>
                <w:sz w:val="13"/>
                <w:szCs w:val="13"/>
              </w:rPr>
            </w:pPr>
            <w:r w:rsidRPr="008734E1">
              <w:rPr>
                <w:spacing w:val="-4"/>
                <w:sz w:val="13"/>
                <w:szCs w:val="13"/>
              </w:rPr>
              <w:t>16°C</w:t>
            </w:r>
          </w:p>
        </w:tc>
        <w:tc>
          <w:tcPr>
            <w:tcW w:w="850" w:type="dxa"/>
            <w:tcBorders>
              <w:top w:val="single" w:sz="4" w:space="0" w:color="000000"/>
              <w:left w:val="single" w:sz="4" w:space="0" w:color="000000"/>
              <w:bottom w:val="single" w:sz="4" w:space="0" w:color="000000"/>
            </w:tcBorders>
          </w:tcPr>
          <w:p w14:paraId="0D7CB1F8"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58DB9EF3" w14:textId="77777777" w:rsidTr="00602FCD">
        <w:trPr>
          <w:trHeight w:val="275"/>
        </w:trPr>
        <w:tc>
          <w:tcPr>
            <w:tcW w:w="2976" w:type="dxa"/>
            <w:tcBorders>
              <w:top w:val="single" w:sz="4" w:space="0" w:color="000000"/>
              <w:bottom w:val="single" w:sz="4" w:space="0" w:color="000000"/>
            </w:tcBorders>
          </w:tcPr>
          <w:p w14:paraId="1B22CC5D" w14:textId="77777777" w:rsidR="00602FCD" w:rsidRPr="008734E1" w:rsidRDefault="00602FCD" w:rsidP="0099383B">
            <w:pPr>
              <w:pStyle w:val="TableParagraph"/>
              <w:ind w:left="18" w:right="4"/>
              <w:rPr>
                <w:sz w:val="13"/>
                <w:szCs w:val="13"/>
              </w:rPr>
            </w:pPr>
            <w:r w:rsidRPr="008734E1">
              <w:rPr>
                <w:sz w:val="13"/>
                <w:szCs w:val="13"/>
              </w:rPr>
              <w:t>Cuisine,</w:t>
            </w:r>
            <w:r w:rsidRPr="008734E1">
              <w:rPr>
                <w:spacing w:val="-9"/>
                <w:sz w:val="13"/>
                <w:szCs w:val="13"/>
              </w:rPr>
              <w:t xml:space="preserve"> </w:t>
            </w:r>
            <w:proofErr w:type="spellStart"/>
            <w:r w:rsidRPr="008734E1">
              <w:rPr>
                <w:spacing w:val="-2"/>
                <w:sz w:val="13"/>
                <w:szCs w:val="13"/>
              </w:rPr>
              <w:t>laverie</w:t>
            </w:r>
            <w:proofErr w:type="spellEnd"/>
          </w:p>
        </w:tc>
        <w:tc>
          <w:tcPr>
            <w:tcW w:w="993" w:type="dxa"/>
            <w:tcBorders>
              <w:top w:val="single" w:sz="4" w:space="0" w:color="000000"/>
              <w:bottom w:val="single" w:sz="4" w:space="0" w:color="000000"/>
              <w:right w:val="single" w:sz="4" w:space="0" w:color="000000"/>
            </w:tcBorders>
          </w:tcPr>
          <w:p w14:paraId="2106D165" w14:textId="77777777" w:rsidR="00602FCD" w:rsidRPr="008734E1" w:rsidRDefault="00602FCD" w:rsidP="0099383B">
            <w:pPr>
              <w:pStyle w:val="TableParagraph"/>
              <w:ind w:left="32" w:right="19"/>
              <w:rPr>
                <w:sz w:val="13"/>
                <w:szCs w:val="13"/>
              </w:rPr>
            </w:pPr>
            <w:r w:rsidRPr="008734E1">
              <w:rPr>
                <w:spacing w:val="-4"/>
                <w:sz w:val="13"/>
                <w:szCs w:val="13"/>
              </w:rPr>
              <w:t>16°C</w:t>
            </w:r>
          </w:p>
        </w:tc>
        <w:tc>
          <w:tcPr>
            <w:tcW w:w="850" w:type="dxa"/>
            <w:tcBorders>
              <w:top w:val="single" w:sz="4" w:space="0" w:color="000000"/>
              <w:left w:val="single" w:sz="4" w:space="0" w:color="000000"/>
              <w:bottom w:val="single" w:sz="4" w:space="0" w:color="000000"/>
              <w:right w:val="single" w:sz="4" w:space="0" w:color="000000"/>
            </w:tcBorders>
          </w:tcPr>
          <w:p w14:paraId="1D9BDFB8" w14:textId="77777777" w:rsidR="00602FCD" w:rsidRPr="008734E1" w:rsidRDefault="00602FCD" w:rsidP="0099383B">
            <w:pPr>
              <w:pStyle w:val="TableParagraph"/>
              <w:ind w:right="7"/>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tcBorders>
          </w:tcPr>
          <w:p w14:paraId="7FE24904" w14:textId="77777777" w:rsidR="00602FCD" w:rsidRPr="008734E1" w:rsidRDefault="00602FCD" w:rsidP="0099383B">
            <w:pPr>
              <w:pStyle w:val="TableParagraph"/>
              <w:ind w:left="32" w:right="5"/>
              <w:rPr>
                <w:sz w:val="13"/>
                <w:szCs w:val="13"/>
              </w:rPr>
            </w:pPr>
            <w:r w:rsidRPr="008734E1">
              <w:rPr>
                <w:spacing w:val="-4"/>
                <w:sz w:val="13"/>
                <w:szCs w:val="13"/>
              </w:rPr>
              <w:t>12°C</w:t>
            </w:r>
          </w:p>
        </w:tc>
        <w:tc>
          <w:tcPr>
            <w:tcW w:w="850" w:type="dxa"/>
            <w:tcBorders>
              <w:top w:val="single" w:sz="4" w:space="0" w:color="000000"/>
              <w:bottom w:val="single" w:sz="4" w:space="0" w:color="000000"/>
              <w:right w:val="single" w:sz="4" w:space="0" w:color="000000"/>
            </w:tcBorders>
          </w:tcPr>
          <w:p w14:paraId="271820FB" w14:textId="77777777" w:rsidR="00602FCD" w:rsidRPr="008734E1" w:rsidRDefault="00602FCD" w:rsidP="0099383B">
            <w:pPr>
              <w:pStyle w:val="TableParagraph"/>
              <w:ind w:left="23" w:right="3"/>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right w:val="single" w:sz="4" w:space="0" w:color="000000"/>
            </w:tcBorders>
          </w:tcPr>
          <w:p w14:paraId="63B600D8" w14:textId="77777777" w:rsidR="00602FCD" w:rsidRPr="008734E1" w:rsidRDefault="00602FCD" w:rsidP="0099383B">
            <w:pPr>
              <w:pStyle w:val="TableParagraph"/>
              <w:ind w:right="2"/>
              <w:rPr>
                <w:sz w:val="13"/>
                <w:szCs w:val="13"/>
              </w:rPr>
            </w:pPr>
            <w:r w:rsidRPr="008734E1">
              <w:rPr>
                <w:spacing w:val="-4"/>
                <w:sz w:val="13"/>
                <w:szCs w:val="13"/>
              </w:rPr>
              <w:t>12°C</w:t>
            </w:r>
          </w:p>
        </w:tc>
        <w:tc>
          <w:tcPr>
            <w:tcW w:w="850" w:type="dxa"/>
            <w:tcBorders>
              <w:top w:val="single" w:sz="4" w:space="0" w:color="000000"/>
              <w:left w:val="single" w:sz="4" w:space="0" w:color="000000"/>
              <w:bottom w:val="single" w:sz="4" w:space="0" w:color="000000"/>
            </w:tcBorders>
          </w:tcPr>
          <w:p w14:paraId="584B3921"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04C4C764" w14:textId="77777777" w:rsidTr="00602FCD">
        <w:trPr>
          <w:trHeight w:val="280"/>
        </w:trPr>
        <w:tc>
          <w:tcPr>
            <w:tcW w:w="2976" w:type="dxa"/>
            <w:tcBorders>
              <w:top w:val="single" w:sz="4" w:space="0" w:color="000000"/>
              <w:bottom w:val="single" w:sz="4" w:space="0" w:color="000000"/>
            </w:tcBorders>
          </w:tcPr>
          <w:p w14:paraId="7C6DA2B2" w14:textId="77777777" w:rsidR="00602FCD" w:rsidRPr="008734E1" w:rsidRDefault="00602FCD" w:rsidP="0099383B">
            <w:pPr>
              <w:pStyle w:val="TableParagraph"/>
              <w:ind w:left="18" w:right="1"/>
              <w:rPr>
                <w:sz w:val="13"/>
                <w:szCs w:val="13"/>
              </w:rPr>
            </w:pPr>
            <w:r w:rsidRPr="008734E1">
              <w:rPr>
                <w:sz w:val="13"/>
                <w:szCs w:val="13"/>
              </w:rPr>
              <w:t>Halls,</w:t>
            </w:r>
            <w:r w:rsidRPr="008734E1">
              <w:rPr>
                <w:spacing w:val="-13"/>
                <w:sz w:val="13"/>
                <w:szCs w:val="13"/>
              </w:rPr>
              <w:t xml:space="preserve"> </w:t>
            </w:r>
            <w:r w:rsidRPr="008734E1">
              <w:rPr>
                <w:sz w:val="13"/>
                <w:szCs w:val="13"/>
              </w:rPr>
              <w:t>circulations,</w:t>
            </w:r>
            <w:r w:rsidRPr="008734E1">
              <w:rPr>
                <w:spacing w:val="-12"/>
                <w:sz w:val="13"/>
                <w:szCs w:val="13"/>
              </w:rPr>
              <w:t xml:space="preserve"> </w:t>
            </w:r>
            <w:proofErr w:type="spellStart"/>
            <w:r w:rsidRPr="008734E1">
              <w:rPr>
                <w:sz w:val="13"/>
                <w:szCs w:val="13"/>
              </w:rPr>
              <w:t>dégagements</w:t>
            </w:r>
            <w:proofErr w:type="spellEnd"/>
            <w:r w:rsidRPr="008734E1">
              <w:rPr>
                <w:sz w:val="13"/>
                <w:szCs w:val="13"/>
              </w:rPr>
              <w:t>,</w:t>
            </w:r>
            <w:r w:rsidRPr="008734E1">
              <w:rPr>
                <w:spacing w:val="-12"/>
                <w:sz w:val="13"/>
                <w:szCs w:val="13"/>
              </w:rPr>
              <w:t xml:space="preserve"> </w:t>
            </w:r>
            <w:r w:rsidRPr="008734E1">
              <w:rPr>
                <w:spacing w:val="-2"/>
                <w:sz w:val="13"/>
                <w:szCs w:val="13"/>
              </w:rPr>
              <w:t>escaliers</w:t>
            </w:r>
          </w:p>
        </w:tc>
        <w:tc>
          <w:tcPr>
            <w:tcW w:w="993" w:type="dxa"/>
            <w:tcBorders>
              <w:top w:val="single" w:sz="4" w:space="0" w:color="000000"/>
              <w:bottom w:val="single" w:sz="4" w:space="0" w:color="000000"/>
              <w:right w:val="single" w:sz="4" w:space="0" w:color="000000"/>
            </w:tcBorders>
          </w:tcPr>
          <w:p w14:paraId="15077F60" w14:textId="77777777" w:rsidR="00602FCD" w:rsidRPr="008734E1" w:rsidRDefault="00602FCD" w:rsidP="0099383B">
            <w:pPr>
              <w:pStyle w:val="TableParagraph"/>
              <w:ind w:left="32" w:right="19"/>
              <w:rPr>
                <w:sz w:val="13"/>
                <w:szCs w:val="13"/>
              </w:rPr>
            </w:pPr>
            <w:r w:rsidRPr="008734E1">
              <w:rPr>
                <w:spacing w:val="-4"/>
                <w:sz w:val="13"/>
                <w:szCs w:val="13"/>
              </w:rPr>
              <w:t>15°C</w:t>
            </w:r>
          </w:p>
        </w:tc>
        <w:tc>
          <w:tcPr>
            <w:tcW w:w="850" w:type="dxa"/>
            <w:tcBorders>
              <w:top w:val="single" w:sz="4" w:space="0" w:color="000000"/>
              <w:left w:val="single" w:sz="4" w:space="0" w:color="000000"/>
              <w:bottom w:val="single" w:sz="4" w:space="0" w:color="000000"/>
              <w:right w:val="single" w:sz="4" w:space="0" w:color="000000"/>
            </w:tcBorders>
          </w:tcPr>
          <w:p w14:paraId="5BAE5154" w14:textId="77777777" w:rsidR="00602FCD" w:rsidRPr="008734E1" w:rsidRDefault="00602FCD" w:rsidP="0099383B">
            <w:pPr>
              <w:pStyle w:val="TableParagraph"/>
              <w:ind w:right="7"/>
              <w:rPr>
                <w:sz w:val="13"/>
                <w:szCs w:val="13"/>
              </w:rPr>
            </w:pPr>
            <w:r w:rsidRPr="008734E1">
              <w:rPr>
                <w:spacing w:val="-4"/>
                <w:sz w:val="13"/>
                <w:szCs w:val="13"/>
              </w:rPr>
              <w:t>12°C</w:t>
            </w:r>
          </w:p>
        </w:tc>
        <w:tc>
          <w:tcPr>
            <w:tcW w:w="851" w:type="dxa"/>
            <w:tcBorders>
              <w:top w:val="single" w:sz="4" w:space="0" w:color="000000"/>
              <w:left w:val="single" w:sz="4" w:space="0" w:color="000000"/>
              <w:bottom w:val="single" w:sz="4" w:space="0" w:color="000000"/>
            </w:tcBorders>
          </w:tcPr>
          <w:p w14:paraId="4972D9FC" w14:textId="77777777" w:rsidR="00602FCD" w:rsidRPr="008734E1" w:rsidRDefault="00602FCD" w:rsidP="0099383B">
            <w:pPr>
              <w:pStyle w:val="TableParagraph"/>
              <w:ind w:left="32" w:right="5"/>
              <w:rPr>
                <w:sz w:val="13"/>
                <w:szCs w:val="13"/>
              </w:rPr>
            </w:pPr>
            <w:r w:rsidRPr="008734E1">
              <w:rPr>
                <w:spacing w:val="-4"/>
                <w:sz w:val="13"/>
                <w:szCs w:val="13"/>
              </w:rPr>
              <w:t>12°C</w:t>
            </w:r>
          </w:p>
        </w:tc>
        <w:tc>
          <w:tcPr>
            <w:tcW w:w="850" w:type="dxa"/>
            <w:tcBorders>
              <w:top w:val="single" w:sz="4" w:space="0" w:color="000000"/>
              <w:bottom w:val="single" w:sz="4" w:space="0" w:color="000000"/>
              <w:right w:val="single" w:sz="4" w:space="0" w:color="000000"/>
            </w:tcBorders>
          </w:tcPr>
          <w:p w14:paraId="5621638D" w14:textId="77777777" w:rsidR="00602FCD" w:rsidRPr="008734E1" w:rsidRDefault="00602FCD" w:rsidP="0099383B">
            <w:pPr>
              <w:pStyle w:val="TableParagraph"/>
              <w:ind w:left="23" w:right="3"/>
              <w:rPr>
                <w:sz w:val="13"/>
                <w:szCs w:val="13"/>
              </w:rPr>
            </w:pPr>
            <w:r w:rsidRPr="008734E1">
              <w:rPr>
                <w:spacing w:val="-4"/>
                <w:sz w:val="13"/>
                <w:szCs w:val="13"/>
              </w:rPr>
              <w:t>12°C</w:t>
            </w:r>
          </w:p>
        </w:tc>
        <w:tc>
          <w:tcPr>
            <w:tcW w:w="851" w:type="dxa"/>
            <w:tcBorders>
              <w:top w:val="single" w:sz="4" w:space="0" w:color="000000"/>
              <w:left w:val="single" w:sz="4" w:space="0" w:color="000000"/>
              <w:bottom w:val="single" w:sz="4" w:space="0" w:color="000000"/>
              <w:right w:val="single" w:sz="4" w:space="0" w:color="000000"/>
            </w:tcBorders>
          </w:tcPr>
          <w:p w14:paraId="59F4EB3E" w14:textId="77777777" w:rsidR="00602FCD" w:rsidRPr="008734E1" w:rsidRDefault="00602FCD" w:rsidP="0099383B">
            <w:pPr>
              <w:pStyle w:val="TableParagraph"/>
              <w:ind w:right="2"/>
              <w:rPr>
                <w:sz w:val="13"/>
                <w:szCs w:val="13"/>
              </w:rPr>
            </w:pPr>
            <w:r w:rsidRPr="008734E1">
              <w:rPr>
                <w:spacing w:val="-4"/>
                <w:sz w:val="13"/>
                <w:szCs w:val="13"/>
              </w:rPr>
              <w:t>12°C</w:t>
            </w:r>
          </w:p>
        </w:tc>
        <w:tc>
          <w:tcPr>
            <w:tcW w:w="850" w:type="dxa"/>
            <w:tcBorders>
              <w:top w:val="single" w:sz="4" w:space="0" w:color="000000"/>
              <w:left w:val="single" w:sz="4" w:space="0" w:color="000000"/>
              <w:bottom w:val="single" w:sz="4" w:space="0" w:color="000000"/>
            </w:tcBorders>
          </w:tcPr>
          <w:p w14:paraId="23F18D41"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7E1F1FD6" w14:textId="77777777" w:rsidTr="00602FCD">
        <w:trPr>
          <w:trHeight w:val="269"/>
        </w:trPr>
        <w:tc>
          <w:tcPr>
            <w:tcW w:w="2976" w:type="dxa"/>
            <w:tcBorders>
              <w:top w:val="single" w:sz="4" w:space="0" w:color="000000"/>
              <w:bottom w:val="single" w:sz="4" w:space="0" w:color="000000"/>
            </w:tcBorders>
          </w:tcPr>
          <w:p w14:paraId="0C21F377" w14:textId="77777777" w:rsidR="00602FCD" w:rsidRPr="008734E1" w:rsidRDefault="00602FCD" w:rsidP="0099383B">
            <w:pPr>
              <w:pStyle w:val="TableParagraph"/>
              <w:ind w:left="18" w:right="4"/>
              <w:rPr>
                <w:sz w:val="13"/>
                <w:szCs w:val="13"/>
              </w:rPr>
            </w:pPr>
            <w:proofErr w:type="spellStart"/>
            <w:r w:rsidRPr="008734E1">
              <w:rPr>
                <w:spacing w:val="-2"/>
                <w:sz w:val="13"/>
                <w:szCs w:val="13"/>
              </w:rPr>
              <w:t>Gymnase</w:t>
            </w:r>
            <w:proofErr w:type="spellEnd"/>
          </w:p>
        </w:tc>
        <w:tc>
          <w:tcPr>
            <w:tcW w:w="993" w:type="dxa"/>
            <w:tcBorders>
              <w:top w:val="single" w:sz="4" w:space="0" w:color="000000"/>
              <w:bottom w:val="single" w:sz="4" w:space="0" w:color="000000"/>
              <w:right w:val="single" w:sz="4" w:space="0" w:color="000000"/>
            </w:tcBorders>
          </w:tcPr>
          <w:p w14:paraId="0D85CF2F" w14:textId="77777777" w:rsidR="00602FCD" w:rsidRPr="008734E1" w:rsidRDefault="00602FCD" w:rsidP="0099383B">
            <w:pPr>
              <w:pStyle w:val="TableParagraph"/>
              <w:ind w:left="32" w:right="19"/>
              <w:rPr>
                <w:sz w:val="13"/>
                <w:szCs w:val="13"/>
              </w:rPr>
            </w:pPr>
            <w:r w:rsidRPr="008734E1">
              <w:rPr>
                <w:spacing w:val="-4"/>
                <w:sz w:val="13"/>
                <w:szCs w:val="13"/>
              </w:rPr>
              <w:t>14°C</w:t>
            </w:r>
          </w:p>
        </w:tc>
        <w:tc>
          <w:tcPr>
            <w:tcW w:w="850" w:type="dxa"/>
            <w:tcBorders>
              <w:top w:val="single" w:sz="4" w:space="0" w:color="000000"/>
              <w:left w:val="single" w:sz="4" w:space="0" w:color="000000"/>
              <w:bottom w:val="single" w:sz="4" w:space="0" w:color="000000"/>
              <w:right w:val="single" w:sz="4" w:space="0" w:color="000000"/>
            </w:tcBorders>
          </w:tcPr>
          <w:p w14:paraId="616A0554" w14:textId="77777777" w:rsidR="00602FCD" w:rsidRPr="008734E1" w:rsidRDefault="00602FCD" w:rsidP="0099383B">
            <w:pPr>
              <w:pStyle w:val="TableParagraph"/>
              <w:ind w:right="7"/>
              <w:rPr>
                <w:sz w:val="13"/>
                <w:szCs w:val="13"/>
              </w:rPr>
            </w:pPr>
            <w:r w:rsidRPr="008734E1">
              <w:rPr>
                <w:spacing w:val="-4"/>
                <w:sz w:val="13"/>
                <w:szCs w:val="13"/>
              </w:rPr>
              <w:t>12°C</w:t>
            </w:r>
          </w:p>
        </w:tc>
        <w:tc>
          <w:tcPr>
            <w:tcW w:w="851" w:type="dxa"/>
            <w:tcBorders>
              <w:top w:val="single" w:sz="4" w:space="0" w:color="000000"/>
              <w:left w:val="single" w:sz="4" w:space="0" w:color="000000"/>
              <w:bottom w:val="single" w:sz="4" w:space="0" w:color="000000"/>
            </w:tcBorders>
          </w:tcPr>
          <w:p w14:paraId="3B5B5DC1" w14:textId="77777777" w:rsidR="00602FCD" w:rsidRPr="008734E1" w:rsidRDefault="00602FCD" w:rsidP="0099383B">
            <w:pPr>
              <w:pStyle w:val="TableParagraph"/>
              <w:ind w:left="32" w:right="5"/>
              <w:rPr>
                <w:sz w:val="13"/>
                <w:szCs w:val="13"/>
              </w:rPr>
            </w:pPr>
            <w:r w:rsidRPr="008734E1">
              <w:rPr>
                <w:spacing w:val="-4"/>
                <w:sz w:val="13"/>
                <w:szCs w:val="13"/>
              </w:rPr>
              <w:t>12°C</w:t>
            </w:r>
          </w:p>
        </w:tc>
        <w:tc>
          <w:tcPr>
            <w:tcW w:w="850" w:type="dxa"/>
            <w:tcBorders>
              <w:top w:val="single" w:sz="4" w:space="0" w:color="000000"/>
              <w:bottom w:val="single" w:sz="4" w:space="0" w:color="000000"/>
              <w:right w:val="single" w:sz="4" w:space="0" w:color="000000"/>
            </w:tcBorders>
          </w:tcPr>
          <w:p w14:paraId="3B2880B7" w14:textId="77777777" w:rsidR="00602FCD" w:rsidRPr="008734E1" w:rsidRDefault="00602FCD" w:rsidP="0099383B">
            <w:pPr>
              <w:pStyle w:val="TableParagraph"/>
              <w:ind w:left="23" w:right="3"/>
              <w:rPr>
                <w:sz w:val="13"/>
                <w:szCs w:val="13"/>
              </w:rPr>
            </w:pPr>
            <w:r w:rsidRPr="008734E1">
              <w:rPr>
                <w:spacing w:val="-4"/>
                <w:sz w:val="13"/>
                <w:szCs w:val="13"/>
              </w:rPr>
              <w:t>12°C</w:t>
            </w:r>
          </w:p>
        </w:tc>
        <w:tc>
          <w:tcPr>
            <w:tcW w:w="851" w:type="dxa"/>
            <w:tcBorders>
              <w:top w:val="single" w:sz="4" w:space="0" w:color="000000"/>
              <w:left w:val="single" w:sz="4" w:space="0" w:color="000000"/>
              <w:bottom w:val="single" w:sz="4" w:space="0" w:color="000000"/>
              <w:right w:val="single" w:sz="4" w:space="0" w:color="000000"/>
            </w:tcBorders>
          </w:tcPr>
          <w:p w14:paraId="1BDED0E3" w14:textId="77777777" w:rsidR="00602FCD" w:rsidRPr="008734E1" w:rsidRDefault="00602FCD" w:rsidP="0099383B">
            <w:pPr>
              <w:pStyle w:val="TableParagraph"/>
              <w:ind w:right="2"/>
              <w:rPr>
                <w:sz w:val="13"/>
                <w:szCs w:val="13"/>
              </w:rPr>
            </w:pPr>
            <w:r w:rsidRPr="008734E1">
              <w:rPr>
                <w:spacing w:val="-4"/>
                <w:sz w:val="13"/>
                <w:szCs w:val="13"/>
              </w:rPr>
              <w:t>12°C</w:t>
            </w:r>
          </w:p>
        </w:tc>
        <w:tc>
          <w:tcPr>
            <w:tcW w:w="850" w:type="dxa"/>
            <w:tcBorders>
              <w:top w:val="single" w:sz="4" w:space="0" w:color="000000"/>
              <w:left w:val="single" w:sz="4" w:space="0" w:color="000000"/>
              <w:bottom w:val="single" w:sz="4" w:space="0" w:color="000000"/>
            </w:tcBorders>
          </w:tcPr>
          <w:p w14:paraId="4E00573A"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0EDC1246" w14:textId="77777777" w:rsidTr="00602FCD">
        <w:trPr>
          <w:trHeight w:val="274"/>
        </w:trPr>
        <w:tc>
          <w:tcPr>
            <w:tcW w:w="2976" w:type="dxa"/>
            <w:tcBorders>
              <w:top w:val="single" w:sz="4" w:space="0" w:color="000000"/>
              <w:bottom w:val="single" w:sz="4" w:space="0" w:color="000000"/>
            </w:tcBorders>
          </w:tcPr>
          <w:p w14:paraId="0B1557CC" w14:textId="77777777" w:rsidR="00602FCD" w:rsidRPr="008734E1" w:rsidRDefault="00602FCD" w:rsidP="0099383B">
            <w:pPr>
              <w:pStyle w:val="TableParagraph"/>
              <w:ind w:left="18" w:right="4"/>
              <w:rPr>
                <w:sz w:val="13"/>
                <w:szCs w:val="13"/>
              </w:rPr>
            </w:pPr>
            <w:proofErr w:type="spellStart"/>
            <w:r w:rsidRPr="008734E1">
              <w:rPr>
                <w:spacing w:val="-2"/>
                <w:sz w:val="13"/>
                <w:szCs w:val="13"/>
              </w:rPr>
              <w:t>Vestiaires</w:t>
            </w:r>
            <w:proofErr w:type="spellEnd"/>
            <w:r w:rsidRPr="008734E1">
              <w:rPr>
                <w:spacing w:val="7"/>
                <w:sz w:val="13"/>
                <w:szCs w:val="13"/>
              </w:rPr>
              <w:t xml:space="preserve"> </w:t>
            </w:r>
            <w:proofErr w:type="spellStart"/>
            <w:r w:rsidRPr="008734E1">
              <w:rPr>
                <w:spacing w:val="-2"/>
                <w:sz w:val="13"/>
                <w:szCs w:val="13"/>
              </w:rPr>
              <w:t>Gymnase</w:t>
            </w:r>
            <w:proofErr w:type="spellEnd"/>
          </w:p>
        </w:tc>
        <w:tc>
          <w:tcPr>
            <w:tcW w:w="993" w:type="dxa"/>
            <w:tcBorders>
              <w:top w:val="single" w:sz="4" w:space="0" w:color="000000"/>
              <w:bottom w:val="single" w:sz="4" w:space="0" w:color="000000"/>
              <w:right w:val="single" w:sz="4" w:space="0" w:color="000000"/>
            </w:tcBorders>
          </w:tcPr>
          <w:p w14:paraId="4CD5D4BF" w14:textId="77777777" w:rsidR="00602FCD" w:rsidRPr="008734E1" w:rsidRDefault="00602FCD" w:rsidP="0099383B">
            <w:pPr>
              <w:pStyle w:val="TableParagraph"/>
              <w:ind w:left="32" w:right="19"/>
              <w:rPr>
                <w:sz w:val="13"/>
                <w:szCs w:val="13"/>
              </w:rPr>
            </w:pPr>
            <w:r w:rsidRPr="008734E1">
              <w:rPr>
                <w:spacing w:val="-4"/>
                <w:sz w:val="13"/>
                <w:szCs w:val="13"/>
              </w:rPr>
              <w:t>19°C</w:t>
            </w:r>
          </w:p>
        </w:tc>
        <w:tc>
          <w:tcPr>
            <w:tcW w:w="850" w:type="dxa"/>
            <w:tcBorders>
              <w:top w:val="single" w:sz="4" w:space="0" w:color="000000"/>
              <w:left w:val="single" w:sz="4" w:space="0" w:color="000000"/>
              <w:bottom w:val="single" w:sz="4" w:space="0" w:color="000000"/>
              <w:right w:val="single" w:sz="4" w:space="0" w:color="000000"/>
            </w:tcBorders>
          </w:tcPr>
          <w:p w14:paraId="424F8099" w14:textId="77777777" w:rsidR="00602FCD" w:rsidRPr="008734E1" w:rsidRDefault="00602FCD" w:rsidP="0099383B">
            <w:pPr>
              <w:pStyle w:val="TableParagraph"/>
              <w:ind w:right="7"/>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tcBorders>
          </w:tcPr>
          <w:p w14:paraId="7F0545EB" w14:textId="77777777" w:rsidR="00602FCD" w:rsidRPr="008734E1" w:rsidRDefault="00602FCD" w:rsidP="0099383B">
            <w:pPr>
              <w:pStyle w:val="TableParagraph"/>
              <w:ind w:left="32" w:right="5"/>
              <w:rPr>
                <w:sz w:val="13"/>
                <w:szCs w:val="13"/>
              </w:rPr>
            </w:pPr>
            <w:r w:rsidRPr="008734E1">
              <w:rPr>
                <w:spacing w:val="-4"/>
                <w:sz w:val="13"/>
                <w:szCs w:val="13"/>
              </w:rPr>
              <w:t>16°C</w:t>
            </w:r>
          </w:p>
        </w:tc>
        <w:tc>
          <w:tcPr>
            <w:tcW w:w="850" w:type="dxa"/>
            <w:tcBorders>
              <w:top w:val="single" w:sz="4" w:space="0" w:color="000000"/>
              <w:bottom w:val="single" w:sz="4" w:space="0" w:color="000000"/>
              <w:right w:val="single" w:sz="4" w:space="0" w:color="000000"/>
            </w:tcBorders>
          </w:tcPr>
          <w:p w14:paraId="08584E7F" w14:textId="77777777" w:rsidR="00602FCD" w:rsidRPr="008734E1" w:rsidRDefault="00602FCD" w:rsidP="0099383B">
            <w:pPr>
              <w:pStyle w:val="TableParagraph"/>
              <w:ind w:left="23" w:right="3"/>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right w:val="single" w:sz="4" w:space="0" w:color="000000"/>
            </w:tcBorders>
          </w:tcPr>
          <w:p w14:paraId="3EC81702" w14:textId="77777777" w:rsidR="00602FCD" w:rsidRPr="008734E1" w:rsidRDefault="00602FCD" w:rsidP="0099383B">
            <w:pPr>
              <w:pStyle w:val="TableParagraph"/>
              <w:ind w:right="2"/>
              <w:rPr>
                <w:sz w:val="13"/>
                <w:szCs w:val="13"/>
              </w:rPr>
            </w:pPr>
            <w:r w:rsidRPr="008734E1">
              <w:rPr>
                <w:spacing w:val="-4"/>
                <w:sz w:val="13"/>
                <w:szCs w:val="13"/>
              </w:rPr>
              <w:t>16°C</w:t>
            </w:r>
          </w:p>
        </w:tc>
        <w:tc>
          <w:tcPr>
            <w:tcW w:w="850" w:type="dxa"/>
            <w:tcBorders>
              <w:top w:val="single" w:sz="4" w:space="0" w:color="000000"/>
              <w:left w:val="single" w:sz="4" w:space="0" w:color="000000"/>
              <w:bottom w:val="single" w:sz="4" w:space="0" w:color="000000"/>
            </w:tcBorders>
          </w:tcPr>
          <w:p w14:paraId="1D277C66"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49554269" w14:textId="77777777" w:rsidTr="00602FCD">
        <w:trPr>
          <w:trHeight w:val="263"/>
        </w:trPr>
        <w:tc>
          <w:tcPr>
            <w:tcW w:w="2976" w:type="dxa"/>
            <w:tcBorders>
              <w:top w:val="single" w:sz="4" w:space="0" w:color="000000"/>
              <w:bottom w:val="single" w:sz="4" w:space="0" w:color="000000"/>
            </w:tcBorders>
          </w:tcPr>
          <w:p w14:paraId="2BB5CA44" w14:textId="77777777" w:rsidR="00602FCD" w:rsidRPr="008734E1" w:rsidRDefault="00602FCD" w:rsidP="0099383B">
            <w:pPr>
              <w:pStyle w:val="TableParagraph"/>
              <w:ind w:left="18" w:right="3"/>
              <w:rPr>
                <w:sz w:val="13"/>
                <w:szCs w:val="13"/>
              </w:rPr>
            </w:pPr>
            <w:r w:rsidRPr="008734E1">
              <w:rPr>
                <w:sz w:val="13"/>
                <w:szCs w:val="13"/>
              </w:rPr>
              <w:t>Ateliers</w:t>
            </w:r>
            <w:r w:rsidRPr="008734E1">
              <w:rPr>
                <w:spacing w:val="-11"/>
                <w:sz w:val="13"/>
                <w:szCs w:val="13"/>
              </w:rPr>
              <w:t xml:space="preserve"> </w:t>
            </w:r>
            <w:proofErr w:type="spellStart"/>
            <w:r w:rsidRPr="008734E1">
              <w:rPr>
                <w:spacing w:val="-2"/>
                <w:sz w:val="13"/>
                <w:szCs w:val="13"/>
              </w:rPr>
              <w:t>pédagogiques</w:t>
            </w:r>
            <w:proofErr w:type="spellEnd"/>
          </w:p>
        </w:tc>
        <w:tc>
          <w:tcPr>
            <w:tcW w:w="993" w:type="dxa"/>
            <w:tcBorders>
              <w:top w:val="single" w:sz="4" w:space="0" w:color="000000"/>
              <w:bottom w:val="single" w:sz="4" w:space="0" w:color="000000"/>
              <w:right w:val="single" w:sz="4" w:space="0" w:color="000000"/>
            </w:tcBorders>
          </w:tcPr>
          <w:p w14:paraId="781D6D70" w14:textId="77777777" w:rsidR="00602FCD" w:rsidRPr="008734E1" w:rsidRDefault="00602FCD" w:rsidP="0099383B">
            <w:pPr>
              <w:pStyle w:val="TableParagraph"/>
              <w:ind w:left="32" w:right="19"/>
              <w:rPr>
                <w:sz w:val="13"/>
                <w:szCs w:val="13"/>
              </w:rPr>
            </w:pPr>
            <w:r w:rsidRPr="008734E1">
              <w:rPr>
                <w:spacing w:val="-4"/>
                <w:sz w:val="13"/>
                <w:szCs w:val="13"/>
              </w:rPr>
              <w:t>18°C</w:t>
            </w:r>
          </w:p>
        </w:tc>
        <w:tc>
          <w:tcPr>
            <w:tcW w:w="850" w:type="dxa"/>
            <w:tcBorders>
              <w:top w:val="single" w:sz="4" w:space="0" w:color="000000"/>
              <w:left w:val="single" w:sz="4" w:space="0" w:color="000000"/>
              <w:bottom w:val="single" w:sz="4" w:space="0" w:color="000000"/>
              <w:right w:val="single" w:sz="4" w:space="0" w:color="000000"/>
            </w:tcBorders>
          </w:tcPr>
          <w:p w14:paraId="1BFC609E" w14:textId="77777777" w:rsidR="00602FCD" w:rsidRPr="008734E1" w:rsidRDefault="00602FCD" w:rsidP="0099383B">
            <w:pPr>
              <w:pStyle w:val="TableParagraph"/>
              <w:ind w:right="7"/>
              <w:rPr>
                <w:sz w:val="13"/>
                <w:szCs w:val="13"/>
              </w:rPr>
            </w:pPr>
            <w:r w:rsidRPr="008734E1">
              <w:rPr>
                <w:spacing w:val="-4"/>
                <w:sz w:val="13"/>
                <w:szCs w:val="13"/>
              </w:rPr>
              <w:t>16°C</w:t>
            </w:r>
          </w:p>
        </w:tc>
        <w:tc>
          <w:tcPr>
            <w:tcW w:w="851" w:type="dxa"/>
            <w:tcBorders>
              <w:top w:val="single" w:sz="4" w:space="0" w:color="000000"/>
              <w:left w:val="single" w:sz="4" w:space="0" w:color="000000"/>
              <w:bottom w:val="single" w:sz="4" w:space="0" w:color="000000"/>
            </w:tcBorders>
          </w:tcPr>
          <w:p w14:paraId="3C135BD9" w14:textId="77777777" w:rsidR="00602FCD" w:rsidRPr="008734E1" w:rsidRDefault="00602FCD" w:rsidP="0099383B">
            <w:pPr>
              <w:pStyle w:val="TableParagraph"/>
              <w:ind w:left="32" w:right="5"/>
              <w:rPr>
                <w:sz w:val="13"/>
                <w:szCs w:val="13"/>
              </w:rPr>
            </w:pPr>
            <w:r w:rsidRPr="008734E1">
              <w:rPr>
                <w:spacing w:val="-4"/>
                <w:sz w:val="13"/>
                <w:szCs w:val="13"/>
              </w:rPr>
              <w:t>16°C</w:t>
            </w:r>
          </w:p>
        </w:tc>
        <w:tc>
          <w:tcPr>
            <w:tcW w:w="850" w:type="dxa"/>
            <w:tcBorders>
              <w:top w:val="single" w:sz="4" w:space="0" w:color="000000"/>
              <w:bottom w:val="single" w:sz="4" w:space="0" w:color="000000"/>
              <w:right w:val="single" w:sz="4" w:space="0" w:color="000000"/>
            </w:tcBorders>
          </w:tcPr>
          <w:p w14:paraId="4DB7747D" w14:textId="77777777" w:rsidR="00602FCD" w:rsidRPr="008734E1" w:rsidRDefault="00602FCD" w:rsidP="0099383B">
            <w:pPr>
              <w:pStyle w:val="TableParagraph"/>
              <w:ind w:left="23" w:right="3"/>
              <w:rPr>
                <w:sz w:val="13"/>
                <w:szCs w:val="13"/>
              </w:rPr>
            </w:pPr>
            <w:r w:rsidRPr="008734E1">
              <w:rPr>
                <w:spacing w:val="-4"/>
                <w:sz w:val="13"/>
                <w:szCs w:val="13"/>
              </w:rPr>
              <w:t>18°C</w:t>
            </w:r>
          </w:p>
        </w:tc>
        <w:tc>
          <w:tcPr>
            <w:tcW w:w="851" w:type="dxa"/>
            <w:tcBorders>
              <w:top w:val="single" w:sz="4" w:space="0" w:color="000000"/>
              <w:left w:val="single" w:sz="4" w:space="0" w:color="000000"/>
              <w:bottom w:val="single" w:sz="4" w:space="0" w:color="000000"/>
              <w:right w:val="single" w:sz="4" w:space="0" w:color="000000"/>
            </w:tcBorders>
          </w:tcPr>
          <w:p w14:paraId="11FCC564" w14:textId="77777777" w:rsidR="00602FCD" w:rsidRPr="008734E1" w:rsidRDefault="00602FCD" w:rsidP="0099383B">
            <w:pPr>
              <w:pStyle w:val="TableParagraph"/>
              <w:ind w:right="2"/>
              <w:rPr>
                <w:sz w:val="13"/>
                <w:szCs w:val="13"/>
              </w:rPr>
            </w:pPr>
            <w:r w:rsidRPr="008734E1">
              <w:rPr>
                <w:spacing w:val="-4"/>
                <w:sz w:val="13"/>
                <w:szCs w:val="13"/>
              </w:rPr>
              <w:t>16°C</w:t>
            </w:r>
          </w:p>
        </w:tc>
        <w:tc>
          <w:tcPr>
            <w:tcW w:w="850" w:type="dxa"/>
            <w:tcBorders>
              <w:top w:val="single" w:sz="4" w:space="0" w:color="000000"/>
              <w:left w:val="single" w:sz="4" w:space="0" w:color="000000"/>
              <w:bottom w:val="single" w:sz="4" w:space="0" w:color="000000"/>
            </w:tcBorders>
          </w:tcPr>
          <w:p w14:paraId="292D48F9"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r w:rsidR="00602FCD" w:rsidRPr="008734E1" w14:paraId="2DA15915" w14:textId="77777777" w:rsidTr="00602FCD">
        <w:trPr>
          <w:trHeight w:val="282"/>
        </w:trPr>
        <w:tc>
          <w:tcPr>
            <w:tcW w:w="2976" w:type="dxa"/>
            <w:tcBorders>
              <w:top w:val="single" w:sz="4" w:space="0" w:color="000000"/>
              <w:bottom w:val="single" w:sz="4" w:space="0" w:color="000000"/>
            </w:tcBorders>
          </w:tcPr>
          <w:p w14:paraId="66E19AB2" w14:textId="77777777" w:rsidR="00602FCD" w:rsidRPr="008734E1" w:rsidRDefault="00602FCD" w:rsidP="0099383B">
            <w:pPr>
              <w:pStyle w:val="TableParagraph"/>
              <w:ind w:left="18" w:right="5"/>
              <w:rPr>
                <w:sz w:val="13"/>
                <w:szCs w:val="13"/>
              </w:rPr>
            </w:pPr>
            <w:proofErr w:type="spellStart"/>
            <w:r w:rsidRPr="008734E1">
              <w:rPr>
                <w:sz w:val="13"/>
                <w:szCs w:val="13"/>
              </w:rPr>
              <w:t>Locaux</w:t>
            </w:r>
            <w:proofErr w:type="spellEnd"/>
            <w:r w:rsidRPr="008734E1">
              <w:rPr>
                <w:spacing w:val="-12"/>
                <w:sz w:val="13"/>
                <w:szCs w:val="13"/>
              </w:rPr>
              <w:t xml:space="preserve"> </w:t>
            </w:r>
            <w:proofErr w:type="spellStart"/>
            <w:r w:rsidRPr="008734E1">
              <w:rPr>
                <w:sz w:val="13"/>
                <w:szCs w:val="13"/>
              </w:rPr>
              <w:t>climatisés</w:t>
            </w:r>
            <w:proofErr w:type="spellEnd"/>
            <w:r w:rsidRPr="008734E1">
              <w:rPr>
                <w:spacing w:val="-12"/>
                <w:sz w:val="13"/>
                <w:szCs w:val="13"/>
              </w:rPr>
              <w:t xml:space="preserve"> </w:t>
            </w:r>
            <w:r w:rsidRPr="008734E1">
              <w:rPr>
                <w:sz w:val="13"/>
                <w:szCs w:val="13"/>
              </w:rPr>
              <w:t>(</w:t>
            </w:r>
            <w:proofErr w:type="spellStart"/>
            <w:r w:rsidRPr="008734E1">
              <w:rPr>
                <w:sz w:val="13"/>
                <w:szCs w:val="13"/>
              </w:rPr>
              <w:t>informatique</w:t>
            </w:r>
            <w:proofErr w:type="spellEnd"/>
            <w:r w:rsidRPr="008734E1">
              <w:rPr>
                <w:sz w:val="13"/>
                <w:szCs w:val="13"/>
              </w:rPr>
              <w:t>)</w:t>
            </w:r>
            <w:r w:rsidRPr="008734E1">
              <w:rPr>
                <w:spacing w:val="-10"/>
                <w:sz w:val="13"/>
                <w:szCs w:val="13"/>
              </w:rPr>
              <w:t xml:space="preserve"> </w:t>
            </w:r>
            <w:r w:rsidRPr="008734E1">
              <w:rPr>
                <w:sz w:val="13"/>
                <w:szCs w:val="13"/>
              </w:rPr>
              <w:t>(</w:t>
            </w:r>
            <w:proofErr w:type="spellStart"/>
            <w:r w:rsidRPr="008734E1">
              <w:rPr>
                <w:sz w:val="13"/>
                <w:szCs w:val="13"/>
              </w:rPr>
              <w:t>Température</w:t>
            </w:r>
            <w:proofErr w:type="spellEnd"/>
            <w:r w:rsidRPr="008734E1">
              <w:rPr>
                <w:spacing w:val="-8"/>
                <w:sz w:val="13"/>
                <w:szCs w:val="13"/>
              </w:rPr>
              <w:t xml:space="preserve"> </w:t>
            </w:r>
            <w:r w:rsidRPr="008734E1">
              <w:rPr>
                <w:spacing w:val="-4"/>
                <w:sz w:val="13"/>
                <w:szCs w:val="13"/>
              </w:rPr>
              <w:t>max)</w:t>
            </w:r>
          </w:p>
        </w:tc>
        <w:tc>
          <w:tcPr>
            <w:tcW w:w="993" w:type="dxa"/>
            <w:tcBorders>
              <w:top w:val="single" w:sz="4" w:space="0" w:color="000000"/>
              <w:bottom w:val="single" w:sz="4" w:space="0" w:color="000000"/>
              <w:right w:val="single" w:sz="4" w:space="0" w:color="000000"/>
            </w:tcBorders>
          </w:tcPr>
          <w:p w14:paraId="77F895B9" w14:textId="77777777" w:rsidR="00602FCD" w:rsidRPr="008734E1" w:rsidRDefault="00602FCD" w:rsidP="0099383B">
            <w:pPr>
              <w:pStyle w:val="TableParagraph"/>
              <w:ind w:left="32" w:right="17"/>
              <w:rPr>
                <w:sz w:val="13"/>
                <w:szCs w:val="13"/>
              </w:rPr>
            </w:pPr>
            <w:r w:rsidRPr="008734E1">
              <w:rPr>
                <w:sz w:val="13"/>
                <w:szCs w:val="13"/>
              </w:rPr>
              <w:t>26°</w:t>
            </w:r>
            <w:r w:rsidRPr="008734E1">
              <w:rPr>
                <w:spacing w:val="-2"/>
                <w:sz w:val="13"/>
                <w:szCs w:val="13"/>
              </w:rPr>
              <w:t xml:space="preserve"> </w:t>
            </w:r>
            <w:r w:rsidRPr="008734E1">
              <w:rPr>
                <w:spacing w:val="-10"/>
                <w:sz w:val="13"/>
                <w:szCs w:val="13"/>
              </w:rPr>
              <w:t>C</w:t>
            </w:r>
          </w:p>
        </w:tc>
        <w:tc>
          <w:tcPr>
            <w:tcW w:w="850" w:type="dxa"/>
            <w:tcBorders>
              <w:top w:val="single" w:sz="4" w:space="0" w:color="000000"/>
              <w:left w:val="single" w:sz="4" w:space="0" w:color="000000"/>
              <w:bottom w:val="single" w:sz="4" w:space="0" w:color="000000"/>
              <w:right w:val="single" w:sz="4" w:space="0" w:color="000000"/>
            </w:tcBorders>
          </w:tcPr>
          <w:p w14:paraId="1694CC1A" w14:textId="77777777" w:rsidR="00602FCD" w:rsidRPr="008734E1" w:rsidRDefault="00602FCD" w:rsidP="0099383B">
            <w:pPr>
              <w:pStyle w:val="TableParagraph"/>
              <w:ind w:right="5"/>
              <w:rPr>
                <w:sz w:val="13"/>
                <w:szCs w:val="13"/>
              </w:rPr>
            </w:pPr>
            <w:r w:rsidRPr="008734E1">
              <w:rPr>
                <w:sz w:val="13"/>
                <w:szCs w:val="13"/>
              </w:rPr>
              <w:t>26°</w:t>
            </w:r>
            <w:r w:rsidRPr="008734E1">
              <w:rPr>
                <w:spacing w:val="-2"/>
                <w:sz w:val="13"/>
                <w:szCs w:val="13"/>
              </w:rPr>
              <w:t xml:space="preserve"> </w:t>
            </w:r>
            <w:r w:rsidRPr="008734E1">
              <w:rPr>
                <w:spacing w:val="-10"/>
                <w:sz w:val="13"/>
                <w:szCs w:val="13"/>
              </w:rPr>
              <w:t>C</w:t>
            </w:r>
          </w:p>
        </w:tc>
        <w:tc>
          <w:tcPr>
            <w:tcW w:w="851" w:type="dxa"/>
            <w:tcBorders>
              <w:top w:val="single" w:sz="4" w:space="0" w:color="000000"/>
              <w:left w:val="single" w:sz="4" w:space="0" w:color="000000"/>
              <w:bottom w:val="single" w:sz="4" w:space="0" w:color="000000"/>
            </w:tcBorders>
          </w:tcPr>
          <w:p w14:paraId="6566B884" w14:textId="77777777" w:rsidR="00602FCD" w:rsidRPr="008734E1" w:rsidRDefault="00602FCD" w:rsidP="0099383B">
            <w:pPr>
              <w:pStyle w:val="TableParagraph"/>
              <w:ind w:left="32" w:right="3"/>
              <w:rPr>
                <w:sz w:val="13"/>
                <w:szCs w:val="13"/>
              </w:rPr>
            </w:pPr>
            <w:r w:rsidRPr="008734E1">
              <w:rPr>
                <w:sz w:val="13"/>
                <w:szCs w:val="13"/>
              </w:rPr>
              <w:t>26°</w:t>
            </w:r>
            <w:r w:rsidRPr="008734E1">
              <w:rPr>
                <w:spacing w:val="-2"/>
                <w:sz w:val="13"/>
                <w:szCs w:val="13"/>
              </w:rPr>
              <w:t xml:space="preserve"> </w:t>
            </w:r>
            <w:r w:rsidRPr="008734E1">
              <w:rPr>
                <w:spacing w:val="-10"/>
                <w:sz w:val="13"/>
                <w:szCs w:val="13"/>
              </w:rPr>
              <w:t>C</w:t>
            </w:r>
          </w:p>
        </w:tc>
        <w:tc>
          <w:tcPr>
            <w:tcW w:w="850" w:type="dxa"/>
            <w:tcBorders>
              <w:top w:val="single" w:sz="4" w:space="0" w:color="000000"/>
              <w:bottom w:val="single" w:sz="4" w:space="0" w:color="000000"/>
              <w:right w:val="single" w:sz="4" w:space="0" w:color="000000"/>
            </w:tcBorders>
          </w:tcPr>
          <w:p w14:paraId="30C18D33" w14:textId="77777777" w:rsidR="00602FCD" w:rsidRPr="008734E1" w:rsidRDefault="00602FCD" w:rsidP="0099383B">
            <w:pPr>
              <w:pStyle w:val="TableParagraph"/>
              <w:ind w:left="23"/>
              <w:rPr>
                <w:sz w:val="13"/>
                <w:szCs w:val="13"/>
              </w:rPr>
            </w:pPr>
            <w:r w:rsidRPr="008734E1">
              <w:rPr>
                <w:sz w:val="13"/>
                <w:szCs w:val="13"/>
              </w:rPr>
              <w:t>26°</w:t>
            </w:r>
            <w:r w:rsidRPr="008734E1">
              <w:rPr>
                <w:spacing w:val="-2"/>
                <w:sz w:val="13"/>
                <w:szCs w:val="13"/>
              </w:rPr>
              <w:t xml:space="preserve"> </w:t>
            </w:r>
            <w:r w:rsidRPr="008734E1">
              <w:rPr>
                <w:spacing w:val="-10"/>
                <w:sz w:val="13"/>
                <w:szCs w:val="13"/>
              </w:rPr>
              <w:t>C</w:t>
            </w:r>
          </w:p>
        </w:tc>
        <w:tc>
          <w:tcPr>
            <w:tcW w:w="851" w:type="dxa"/>
            <w:tcBorders>
              <w:top w:val="single" w:sz="4" w:space="0" w:color="000000"/>
              <w:left w:val="single" w:sz="4" w:space="0" w:color="000000"/>
              <w:bottom w:val="single" w:sz="4" w:space="0" w:color="000000"/>
              <w:right w:val="single" w:sz="4" w:space="0" w:color="000000"/>
            </w:tcBorders>
          </w:tcPr>
          <w:p w14:paraId="0C52B0ED" w14:textId="77777777" w:rsidR="00602FCD" w:rsidRPr="008734E1" w:rsidRDefault="00602FCD" w:rsidP="0099383B">
            <w:pPr>
              <w:pStyle w:val="TableParagraph"/>
              <w:rPr>
                <w:sz w:val="13"/>
                <w:szCs w:val="13"/>
              </w:rPr>
            </w:pPr>
            <w:r w:rsidRPr="008734E1">
              <w:rPr>
                <w:sz w:val="13"/>
                <w:szCs w:val="13"/>
              </w:rPr>
              <w:t>26°</w:t>
            </w:r>
            <w:r w:rsidRPr="008734E1">
              <w:rPr>
                <w:spacing w:val="-2"/>
                <w:sz w:val="13"/>
                <w:szCs w:val="13"/>
              </w:rPr>
              <w:t xml:space="preserve"> </w:t>
            </w:r>
            <w:r w:rsidRPr="008734E1">
              <w:rPr>
                <w:spacing w:val="-10"/>
                <w:sz w:val="13"/>
                <w:szCs w:val="13"/>
              </w:rPr>
              <w:t>C</w:t>
            </w:r>
          </w:p>
        </w:tc>
        <w:tc>
          <w:tcPr>
            <w:tcW w:w="850" w:type="dxa"/>
            <w:tcBorders>
              <w:top w:val="single" w:sz="4" w:space="0" w:color="000000"/>
              <w:left w:val="single" w:sz="4" w:space="0" w:color="000000"/>
              <w:bottom w:val="single" w:sz="4" w:space="0" w:color="000000"/>
            </w:tcBorders>
          </w:tcPr>
          <w:p w14:paraId="5B5A2DF1" w14:textId="77777777" w:rsidR="00602FCD" w:rsidRPr="008734E1" w:rsidRDefault="00602FCD" w:rsidP="0099383B">
            <w:pPr>
              <w:pStyle w:val="TableParagraph"/>
              <w:ind w:left="37"/>
              <w:rPr>
                <w:sz w:val="13"/>
                <w:szCs w:val="13"/>
              </w:rPr>
            </w:pPr>
            <w:r w:rsidRPr="008734E1">
              <w:rPr>
                <w:sz w:val="13"/>
                <w:szCs w:val="13"/>
              </w:rPr>
              <w:t>26°</w:t>
            </w:r>
            <w:r w:rsidRPr="008734E1">
              <w:rPr>
                <w:spacing w:val="-2"/>
                <w:sz w:val="13"/>
                <w:szCs w:val="13"/>
              </w:rPr>
              <w:t xml:space="preserve"> </w:t>
            </w:r>
            <w:r w:rsidRPr="008734E1">
              <w:rPr>
                <w:spacing w:val="-10"/>
                <w:sz w:val="13"/>
                <w:szCs w:val="13"/>
              </w:rPr>
              <w:t>C</w:t>
            </w:r>
          </w:p>
        </w:tc>
      </w:tr>
      <w:tr w:rsidR="00602FCD" w:rsidRPr="008734E1" w14:paraId="552ED3DD" w14:textId="77777777" w:rsidTr="00602FCD">
        <w:trPr>
          <w:trHeight w:val="187"/>
        </w:trPr>
        <w:tc>
          <w:tcPr>
            <w:tcW w:w="2976" w:type="dxa"/>
            <w:tcBorders>
              <w:top w:val="single" w:sz="4" w:space="0" w:color="000000"/>
            </w:tcBorders>
          </w:tcPr>
          <w:p w14:paraId="21E34F00" w14:textId="77777777" w:rsidR="00602FCD" w:rsidRPr="008734E1" w:rsidRDefault="00602FCD" w:rsidP="0099383B">
            <w:pPr>
              <w:pStyle w:val="TableParagraph"/>
              <w:ind w:left="18" w:right="3"/>
              <w:rPr>
                <w:sz w:val="13"/>
                <w:szCs w:val="13"/>
              </w:rPr>
            </w:pPr>
            <w:proofErr w:type="spellStart"/>
            <w:r w:rsidRPr="008734E1">
              <w:rPr>
                <w:spacing w:val="-2"/>
                <w:sz w:val="13"/>
                <w:szCs w:val="13"/>
              </w:rPr>
              <w:t>Internat</w:t>
            </w:r>
            <w:proofErr w:type="spellEnd"/>
            <w:r w:rsidRPr="008734E1">
              <w:rPr>
                <w:spacing w:val="-2"/>
                <w:sz w:val="13"/>
                <w:szCs w:val="13"/>
              </w:rPr>
              <w:t xml:space="preserve"> </w:t>
            </w:r>
          </w:p>
        </w:tc>
        <w:tc>
          <w:tcPr>
            <w:tcW w:w="993" w:type="dxa"/>
            <w:tcBorders>
              <w:top w:val="single" w:sz="4" w:space="0" w:color="000000"/>
              <w:right w:val="single" w:sz="4" w:space="0" w:color="000000"/>
            </w:tcBorders>
          </w:tcPr>
          <w:p w14:paraId="285A7AB5" w14:textId="77777777" w:rsidR="00602FCD" w:rsidRPr="008734E1" w:rsidRDefault="00602FCD" w:rsidP="0099383B">
            <w:pPr>
              <w:pStyle w:val="TableParagraph"/>
              <w:ind w:left="32" w:right="19"/>
              <w:rPr>
                <w:sz w:val="13"/>
                <w:szCs w:val="13"/>
              </w:rPr>
            </w:pPr>
            <w:r w:rsidRPr="008734E1">
              <w:rPr>
                <w:spacing w:val="-4"/>
                <w:sz w:val="13"/>
                <w:szCs w:val="13"/>
              </w:rPr>
              <w:t>19°C</w:t>
            </w:r>
          </w:p>
        </w:tc>
        <w:tc>
          <w:tcPr>
            <w:tcW w:w="850" w:type="dxa"/>
            <w:tcBorders>
              <w:top w:val="single" w:sz="4" w:space="0" w:color="000000"/>
              <w:left w:val="single" w:sz="4" w:space="0" w:color="000000"/>
              <w:right w:val="single" w:sz="4" w:space="0" w:color="000000"/>
            </w:tcBorders>
          </w:tcPr>
          <w:p w14:paraId="32224513" w14:textId="77777777" w:rsidR="00602FCD" w:rsidRPr="008734E1" w:rsidRDefault="00602FCD" w:rsidP="0099383B">
            <w:pPr>
              <w:pStyle w:val="TableParagraph"/>
              <w:ind w:right="7"/>
              <w:rPr>
                <w:sz w:val="13"/>
                <w:szCs w:val="13"/>
              </w:rPr>
            </w:pPr>
            <w:r w:rsidRPr="008734E1">
              <w:rPr>
                <w:spacing w:val="-4"/>
                <w:sz w:val="13"/>
                <w:szCs w:val="13"/>
              </w:rPr>
              <w:t>19°C</w:t>
            </w:r>
          </w:p>
        </w:tc>
        <w:tc>
          <w:tcPr>
            <w:tcW w:w="851" w:type="dxa"/>
            <w:tcBorders>
              <w:top w:val="single" w:sz="4" w:space="0" w:color="000000"/>
              <w:left w:val="single" w:sz="4" w:space="0" w:color="000000"/>
            </w:tcBorders>
          </w:tcPr>
          <w:p w14:paraId="67C0C324" w14:textId="77777777" w:rsidR="00602FCD" w:rsidRPr="008734E1" w:rsidRDefault="00602FCD" w:rsidP="0099383B">
            <w:pPr>
              <w:pStyle w:val="TableParagraph"/>
              <w:ind w:left="32" w:right="5"/>
              <w:rPr>
                <w:sz w:val="13"/>
                <w:szCs w:val="13"/>
              </w:rPr>
            </w:pPr>
            <w:r w:rsidRPr="008734E1">
              <w:rPr>
                <w:spacing w:val="-4"/>
                <w:sz w:val="13"/>
                <w:szCs w:val="13"/>
              </w:rPr>
              <w:t>16°C</w:t>
            </w:r>
          </w:p>
        </w:tc>
        <w:tc>
          <w:tcPr>
            <w:tcW w:w="850" w:type="dxa"/>
            <w:tcBorders>
              <w:top w:val="single" w:sz="4" w:space="0" w:color="000000"/>
              <w:right w:val="single" w:sz="4" w:space="0" w:color="000000"/>
            </w:tcBorders>
          </w:tcPr>
          <w:p w14:paraId="690B22BA" w14:textId="77777777" w:rsidR="00602FCD" w:rsidRPr="008734E1" w:rsidRDefault="00602FCD" w:rsidP="0099383B">
            <w:pPr>
              <w:pStyle w:val="TableParagraph"/>
              <w:ind w:left="23" w:right="3"/>
              <w:rPr>
                <w:sz w:val="13"/>
                <w:szCs w:val="13"/>
              </w:rPr>
            </w:pPr>
            <w:r w:rsidRPr="008734E1">
              <w:rPr>
                <w:spacing w:val="-4"/>
                <w:sz w:val="13"/>
                <w:szCs w:val="13"/>
              </w:rPr>
              <w:t>18°C</w:t>
            </w:r>
          </w:p>
        </w:tc>
        <w:tc>
          <w:tcPr>
            <w:tcW w:w="851" w:type="dxa"/>
            <w:tcBorders>
              <w:top w:val="single" w:sz="4" w:space="0" w:color="000000"/>
              <w:left w:val="single" w:sz="4" w:space="0" w:color="000000"/>
              <w:right w:val="single" w:sz="4" w:space="0" w:color="000000"/>
            </w:tcBorders>
          </w:tcPr>
          <w:p w14:paraId="6B4033ED" w14:textId="77777777" w:rsidR="00602FCD" w:rsidRPr="008734E1" w:rsidRDefault="00602FCD" w:rsidP="0099383B">
            <w:pPr>
              <w:pStyle w:val="TableParagraph"/>
              <w:ind w:right="2"/>
              <w:rPr>
                <w:sz w:val="13"/>
                <w:szCs w:val="13"/>
              </w:rPr>
            </w:pPr>
            <w:r w:rsidRPr="008734E1">
              <w:rPr>
                <w:spacing w:val="-4"/>
                <w:sz w:val="13"/>
                <w:szCs w:val="13"/>
              </w:rPr>
              <w:t>17°C</w:t>
            </w:r>
          </w:p>
        </w:tc>
        <w:tc>
          <w:tcPr>
            <w:tcW w:w="850" w:type="dxa"/>
            <w:tcBorders>
              <w:top w:val="single" w:sz="4" w:space="0" w:color="000000"/>
              <w:left w:val="single" w:sz="4" w:space="0" w:color="000000"/>
            </w:tcBorders>
          </w:tcPr>
          <w:p w14:paraId="1914FCB1" w14:textId="77777777" w:rsidR="00602FCD" w:rsidRPr="008734E1" w:rsidRDefault="00602FCD" w:rsidP="0099383B">
            <w:pPr>
              <w:pStyle w:val="TableParagraph"/>
              <w:ind w:left="37"/>
              <w:rPr>
                <w:sz w:val="13"/>
                <w:szCs w:val="13"/>
              </w:rPr>
            </w:pPr>
            <w:r w:rsidRPr="008734E1">
              <w:rPr>
                <w:sz w:val="13"/>
                <w:szCs w:val="13"/>
              </w:rPr>
              <w:t>12°</w:t>
            </w:r>
            <w:r w:rsidRPr="008734E1">
              <w:rPr>
                <w:spacing w:val="-2"/>
                <w:sz w:val="13"/>
                <w:szCs w:val="13"/>
              </w:rPr>
              <w:t xml:space="preserve"> </w:t>
            </w:r>
            <w:r w:rsidRPr="008734E1">
              <w:rPr>
                <w:spacing w:val="-10"/>
                <w:sz w:val="13"/>
                <w:szCs w:val="13"/>
              </w:rPr>
              <w:t>C</w:t>
            </w:r>
          </w:p>
        </w:tc>
      </w:tr>
    </w:tbl>
    <w:p w14:paraId="612BC62D" w14:textId="77777777" w:rsidR="00E651D0" w:rsidRDefault="00E651D0" w:rsidP="00602FCD">
      <w:pPr>
        <w:spacing w:after="0" w:line="240" w:lineRule="auto"/>
        <w:ind w:left="993"/>
        <w:jc w:val="both"/>
        <w:rPr>
          <w:rFonts w:ascii="Fira Sans" w:hAnsi="Fira Sans"/>
        </w:rPr>
      </w:pPr>
    </w:p>
    <w:p w14:paraId="08F1A2AB" w14:textId="77777777" w:rsidR="005E5B6A" w:rsidRPr="005E5B6A" w:rsidRDefault="005E5B6A" w:rsidP="00816861">
      <w:pPr>
        <w:spacing w:after="0" w:line="240" w:lineRule="auto"/>
        <w:ind w:left="1800"/>
        <w:jc w:val="both"/>
        <w:rPr>
          <w:rFonts w:ascii="Fira Sans" w:hAnsi="Fira Sans"/>
          <w:sz w:val="22"/>
        </w:rPr>
      </w:pPr>
    </w:p>
    <w:p w14:paraId="35BDAA31" w14:textId="77777777" w:rsidR="006A6F87" w:rsidRPr="006A6F87" w:rsidRDefault="006A6F87" w:rsidP="006A6F87">
      <w:pPr>
        <w:ind w:firstLine="720"/>
        <w:jc w:val="both"/>
        <w:rPr>
          <w:rFonts w:ascii="Fira Sans" w:hAnsi="Fira Sans"/>
          <w:b/>
          <w:bCs/>
          <w:sz w:val="22"/>
        </w:rPr>
      </w:pPr>
      <w:r w:rsidRPr="006A6F87">
        <w:rPr>
          <w:rFonts w:ascii="Fira Sans" w:hAnsi="Fira Sans"/>
          <w:b/>
          <w:bCs/>
          <w:sz w:val="22"/>
        </w:rPr>
        <w:t xml:space="preserve">Sont également inclus dans le forfait : </w:t>
      </w:r>
    </w:p>
    <w:p w14:paraId="4836EC85" w14:textId="6EB8C92E" w:rsidR="006A6F87" w:rsidRPr="00C34302" w:rsidRDefault="006A6F87" w:rsidP="00DB34B4">
      <w:pPr>
        <w:numPr>
          <w:ilvl w:val="0"/>
          <w:numId w:val="7"/>
        </w:numPr>
        <w:contextualSpacing/>
        <w:jc w:val="both"/>
        <w:rPr>
          <w:rFonts w:ascii="Fira Sans" w:hAnsi="Fira Sans"/>
          <w:sz w:val="22"/>
        </w:rPr>
      </w:pPr>
      <w:r w:rsidRPr="00C34302">
        <w:rPr>
          <w:rFonts w:ascii="Fira Sans" w:hAnsi="Fira Sans"/>
          <w:sz w:val="22"/>
        </w:rPr>
        <w:t>Le</w:t>
      </w:r>
      <w:r>
        <w:rPr>
          <w:rFonts w:ascii="Fira Sans" w:hAnsi="Fira Sans"/>
          <w:sz w:val="22"/>
        </w:rPr>
        <w:t>s</w:t>
      </w:r>
      <w:r w:rsidRPr="00C34302">
        <w:rPr>
          <w:rFonts w:ascii="Fira Sans" w:hAnsi="Fira Sans"/>
          <w:sz w:val="22"/>
        </w:rPr>
        <w:t xml:space="preserve"> déplacement</w:t>
      </w:r>
      <w:r>
        <w:rPr>
          <w:rFonts w:ascii="Fira Sans" w:hAnsi="Fira Sans"/>
          <w:sz w:val="22"/>
        </w:rPr>
        <w:t>s</w:t>
      </w:r>
      <w:r w:rsidRPr="00C34302">
        <w:rPr>
          <w:rFonts w:ascii="Fira Sans" w:hAnsi="Fira Sans"/>
          <w:sz w:val="22"/>
        </w:rPr>
        <w:t xml:space="preserve">, </w:t>
      </w:r>
    </w:p>
    <w:p w14:paraId="7E1C9888" w14:textId="77777777" w:rsidR="006A6F87" w:rsidRPr="00C34302" w:rsidRDefault="006A6F87" w:rsidP="00DB34B4">
      <w:pPr>
        <w:numPr>
          <w:ilvl w:val="0"/>
          <w:numId w:val="7"/>
        </w:numPr>
        <w:contextualSpacing/>
        <w:jc w:val="both"/>
        <w:rPr>
          <w:rFonts w:ascii="Fira Sans" w:hAnsi="Fira Sans"/>
          <w:sz w:val="22"/>
        </w:rPr>
      </w:pPr>
      <w:r w:rsidRPr="00C34302">
        <w:rPr>
          <w:rFonts w:ascii="Fira Sans" w:hAnsi="Fira Sans"/>
          <w:sz w:val="22"/>
        </w:rPr>
        <w:t xml:space="preserve">Le temps passé, </w:t>
      </w:r>
    </w:p>
    <w:p w14:paraId="2A14A107" w14:textId="77777777" w:rsidR="006A6F87" w:rsidRPr="00C34302" w:rsidRDefault="006A6F87" w:rsidP="00DB34B4">
      <w:pPr>
        <w:numPr>
          <w:ilvl w:val="0"/>
          <w:numId w:val="7"/>
        </w:numPr>
        <w:contextualSpacing/>
        <w:jc w:val="both"/>
        <w:rPr>
          <w:rFonts w:ascii="Fira Sans" w:hAnsi="Fira Sans"/>
          <w:sz w:val="22"/>
        </w:rPr>
      </w:pPr>
      <w:r w:rsidRPr="00C34302">
        <w:rPr>
          <w:rFonts w:ascii="Fira Sans" w:hAnsi="Fira Sans"/>
          <w:sz w:val="22"/>
        </w:rPr>
        <w:t>La mise en œuvre de produits et de petites fournitures : Le titulaire fournit tous les produits et ingrédients (chiffon, huile, graisse, antigel, solvants, détartrants, etc.), tous les filtres et petites pièces d’usure (joints, courroie, …), les petits matériels (voyants, relais, fusibles, contacteurs, visserie et petite boulonnerie, etc.), les outillages et appareils de contrôle nécessaires à l’exécution des prestations.</w:t>
      </w:r>
    </w:p>
    <w:p w14:paraId="74725AB0" w14:textId="77777777" w:rsidR="006A6F87" w:rsidRPr="00C34302" w:rsidRDefault="006A6F87" w:rsidP="00DB34B4">
      <w:pPr>
        <w:numPr>
          <w:ilvl w:val="0"/>
          <w:numId w:val="7"/>
        </w:numPr>
        <w:contextualSpacing/>
        <w:jc w:val="both"/>
        <w:rPr>
          <w:rFonts w:ascii="Fira Sans" w:hAnsi="Fira Sans"/>
          <w:sz w:val="22"/>
        </w:rPr>
      </w:pPr>
      <w:r w:rsidRPr="00C34302">
        <w:rPr>
          <w:rFonts w:ascii="Fira Sans" w:hAnsi="Fira Sans"/>
          <w:sz w:val="22"/>
        </w:rPr>
        <w:t>L’enlèvement, la prise en charge, le transport et le traitement des éventuels déchets et des matériels usagés,</w:t>
      </w:r>
    </w:p>
    <w:p w14:paraId="620E0746" w14:textId="3DDC23AE" w:rsidR="006A6F87" w:rsidRPr="00C34302" w:rsidRDefault="006A6F87" w:rsidP="00DB34B4">
      <w:pPr>
        <w:numPr>
          <w:ilvl w:val="0"/>
          <w:numId w:val="7"/>
        </w:numPr>
        <w:contextualSpacing/>
        <w:jc w:val="both"/>
        <w:rPr>
          <w:rFonts w:ascii="Fira Sans" w:hAnsi="Fira Sans"/>
          <w:b/>
          <w:sz w:val="22"/>
        </w:rPr>
      </w:pPr>
      <w:r w:rsidRPr="00C34302">
        <w:rPr>
          <w:rFonts w:ascii="Fira Sans" w:hAnsi="Fira Sans"/>
          <w:b/>
          <w:sz w:val="22"/>
        </w:rPr>
        <w:t>Un service dépannage tous les jours</w:t>
      </w:r>
      <w:r>
        <w:rPr>
          <w:rFonts w:ascii="Fira Sans" w:hAnsi="Fira Sans"/>
          <w:b/>
          <w:sz w:val="22"/>
        </w:rPr>
        <w:t xml:space="preserve"> </w:t>
      </w:r>
      <w:r w:rsidRPr="00173731">
        <w:rPr>
          <w:rFonts w:ascii="Fira Sans" w:hAnsi="Fira Sans"/>
          <w:b/>
          <w:sz w:val="22"/>
        </w:rPr>
        <w:t>ouvrés,</w:t>
      </w:r>
      <w:r w:rsidRPr="00C34302">
        <w:rPr>
          <w:rFonts w:ascii="Fira Sans" w:hAnsi="Fira Sans"/>
          <w:b/>
          <w:sz w:val="22"/>
        </w:rPr>
        <w:t xml:space="preserve"> par simple appel, au plus tard dans les</w:t>
      </w:r>
      <w:r w:rsidR="00A37A39">
        <w:rPr>
          <w:rFonts w:ascii="Fira Sans" w:hAnsi="Fira Sans"/>
          <w:b/>
          <w:sz w:val="22"/>
        </w:rPr>
        <w:t xml:space="preserve"> 4</w:t>
      </w:r>
      <w:r w:rsidRPr="00C34302">
        <w:rPr>
          <w:rFonts w:ascii="Fira Sans" w:hAnsi="Fira Sans"/>
          <w:b/>
          <w:sz w:val="22"/>
        </w:rPr>
        <w:t xml:space="preserve"> heures en cas d’arrêt des équipements sensibles et 24h dans les autres cas, </w:t>
      </w:r>
    </w:p>
    <w:p w14:paraId="4F39F3A7" w14:textId="77777777" w:rsidR="006A6F87" w:rsidRPr="00C34302" w:rsidRDefault="006A6F87" w:rsidP="00DB34B4">
      <w:pPr>
        <w:numPr>
          <w:ilvl w:val="0"/>
          <w:numId w:val="7"/>
        </w:numPr>
        <w:contextualSpacing/>
        <w:jc w:val="both"/>
        <w:rPr>
          <w:rFonts w:ascii="Fira Sans" w:hAnsi="Fira Sans"/>
          <w:sz w:val="22"/>
        </w:rPr>
      </w:pPr>
      <w:r w:rsidRPr="00C34302">
        <w:rPr>
          <w:rFonts w:ascii="Fira Sans" w:hAnsi="Fira Sans"/>
          <w:sz w:val="22"/>
        </w:rPr>
        <w:t>La tenue des documents de maintenance et des registres réglementaires,</w:t>
      </w:r>
    </w:p>
    <w:p w14:paraId="1567AAD3" w14:textId="45B1015A" w:rsidR="00173731" w:rsidRPr="00A37A39" w:rsidRDefault="006A6F87" w:rsidP="00A37A39">
      <w:pPr>
        <w:numPr>
          <w:ilvl w:val="0"/>
          <w:numId w:val="7"/>
        </w:numPr>
        <w:contextualSpacing/>
        <w:jc w:val="both"/>
        <w:rPr>
          <w:rFonts w:ascii="Fira Sans" w:hAnsi="Fira Sans"/>
          <w:sz w:val="22"/>
        </w:rPr>
      </w:pPr>
      <w:r w:rsidRPr="00C34302">
        <w:rPr>
          <w:rFonts w:ascii="Fira Sans" w:hAnsi="Fira Sans"/>
          <w:sz w:val="22"/>
        </w:rPr>
        <w:t>L’information et l’assistance technique auprès des référents des structures.</w:t>
      </w:r>
    </w:p>
    <w:p w14:paraId="3BE7A008" w14:textId="77777777" w:rsidR="00173731" w:rsidRDefault="00173731" w:rsidP="006A6F87">
      <w:pPr>
        <w:spacing w:after="0" w:line="240" w:lineRule="auto"/>
        <w:jc w:val="both"/>
        <w:rPr>
          <w:rFonts w:ascii="Fira Sans" w:hAnsi="Fira Sans"/>
        </w:rPr>
      </w:pPr>
    </w:p>
    <w:p w14:paraId="799FF2C1" w14:textId="0FA9EB65" w:rsidR="003D02FE" w:rsidRPr="00CA53F1" w:rsidRDefault="003D02FE" w:rsidP="00DB34B4">
      <w:pPr>
        <w:numPr>
          <w:ilvl w:val="0"/>
          <w:numId w:val="6"/>
        </w:numPr>
        <w:spacing w:after="0" w:line="240" w:lineRule="auto"/>
        <w:jc w:val="both"/>
        <w:rPr>
          <w:rFonts w:ascii="Fira Sans" w:hAnsi="Fira Sans"/>
          <w:b/>
          <w:color w:val="4F81BD" w:themeColor="accent1"/>
          <w:sz w:val="22"/>
          <w:u w:val="single"/>
        </w:rPr>
      </w:pPr>
      <w:r w:rsidRPr="00CA53F1">
        <w:rPr>
          <w:rFonts w:ascii="Fira Sans" w:hAnsi="Fira Sans"/>
          <w:b/>
          <w:color w:val="4F81BD" w:themeColor="accent1"/>
          <w:sz w:val="22"/>
          <w:u w:val="single"/>
        </w:rPr>
        <w:t xml:space="preserve">Les interventions </w:t>
      </w:r>
      <w:r w:rsidR="00C262D2" w:rsidRPr="00CA53F1">
        <w:rPr>
          <w:rFonts w:ascii="Fira Sans" w:hAnsi="Fira Sans"/>
          <w:b/>
          <w:color w:val="4F81BD" w:themeColor="accent1"/>
          <w:sz w:val="22"/>
          <w:u w:val="single"/>
        </w:rPr>
        <w:t xml:space="preserve">porteront sur les périmètres suivants : </w:t>
      </w:r>
    </w:p>
    <w:p w14:paraId="7D424115" w14:textId="77777777" w:rsidR="00C262D2" w:rsidRDefault="00C262D2" w:rsidP="00DB34B4">
      <w:pPr>
        <w:pStyle w:val="Paragraphedeliste"/>
        <w:numPr>
          <w:ilvl w:val="0"/>
          <w:numId w:val="13"/>
        </w:numPr>
        <w:jc w:val="both"/>
        <w:rPr>
          <w:rFonts w:ascii="Fira Sans" w:hAnsi="Fira Sans"/>
          <w:sz w:val="22"/>
        </w:rPr>
      </w:pPr>
      <w:r w:rsidRPr="00C262D2">
        <w:rPr>
          <w:rFonts w:ascii="Fira Sans" w:hAnsi="Fira Sans"/>
          <w:sz w:val="22"/>
        </w:rPr>
        <w:t xml:space="preserve">Ensemble des matériels de production thermique, chaud ou froid, quel que soit leur lieu d'installation, leur conception ou leurs conditions d'installation. Dans le cas particulier du raccordement à un réseau de chaleur, le présent marché ne concerne que les parties secondaires de l’installation. </w:t>
      </w:r>
    </w:p>
    <w:p w14:paraId="14B8B784" w14:textId="77777777" w:rsidR="00C262D2" w:rsidRDefault="00C262D2" w:rsidP="00DB34B4">
      <w:pPr>
        <w:pStyle w:val="Paragraphedeliste"/>
        <w:numPr>
          <w:ilvl w:val="0"/>
          <w:numId w:val="13"/>
        </w:numPr>
        <w:jc w:val="both"/>
        <w:rPr>
          <w:rFonts w:ascii="Fira Sans" w:hAnsi="Fira Sans"/>
          <w:sz w:val="22"/>
        </w:rPr>
      </w:pPr>
      <w:r w:rsidRPr="00C262D2">
        <w:rPr>
          <w:rFonts w:ascii="Fira Sans" w:hAnsi="Fira Sans"/>
          <w:sz w:val="22"/>
        </w:rPr>
        <w:t xml:space="preserve">Les réseaux internes : liaisons entre les productions thermiques et les diffuseurs de chaleur ou de froid (tuyaux, tubes, gaines, organes de sécurité, régulations, coupures…). </w:t>
      </w:r>
    </w:p>
    <w:p w14:paraId="7509AEBC" w14:textId="77777777" w:rsidR="00C262D2" w:rsidRDefault="00C262D2" w:rsidP="00DB34B4">
      <w:pPr>
        <w:pStyle w:val="Paragraphedeliste"/>
        <w:numPr>
          <w:ilvl w:val="0"/>
          <w:numId w:val="13"/>
        </w:numPr>
        <w:jc w:val="both"/>
        <w:rPr>
          <w:rFonts w:ascii="Fira Sans" w:hAnsi="Fira Sans"/>
          <w:sz w:val="22"/>
        </w:rPr>
      </w:pPr>
      <w:r w:rsidRPr="00C262D2">
        <w:rPr>
          <w:rFonts w:ascii="Fira Sans" w:hAnsi="Fira Sans"/>
          <w:sz w:val="22"/>
        </w:rPr>
        <w:t xml:space="preserve">Les installations de traitement d'air et renouvellement d’air hygiénique. Compris les organes de régulation, sécurité, coupure, filtration, liaisons. </w:t>
      </w:r>
    </w:p>
    <w:p w14:paraId="5C60240B" w14:textId="77777777" w:rsidR="00076016" w:rsidRDefault="00C262D2" w:rsidP="00DB34B4">
      <w:pPr>
        <w:pStyle w:val="Paragraphedeliste"/>
        <w:numPr>
          <w:ilvl w:val="0"/>
          <w:numId w:val="13"/>
        </w:numPr>
        <w:jc w:val="both"/>
        <w:rPr>
          <w:rFonts w:ascii="Fira Sans" w:hAnsi="Fira Sans"/>
          <w:sz w:val="22"/>
        </w:rPr>
      </w:pPr>
      <w:r w:rsidRPr="00C262D2">
        <w:rPr>
          <w:rFonts w:ascii="Fira Sans" w:hAnsi="Fira Sans"/>
          <w:sz w:val="22"/>
        </w:rPr>
        <w:t xml:space="preserve">Les installations de production d’eau chaude sanitaire (compris les organes de régulation, sécurité, coupure, filtration, liaisons). </w:t>
      </w:r>
    </w:p>
    <w:p w14:paraId="2B1B95F0" w14:textId="66EEE064" w:rsidR="00C262D2" w:rsidRDefault="00C262D2" w:rsidP="00DB34B4">
      <w:pPr>
        <w:pStyle w:val="Paragraphedeliste"/>
        <w:numPr>
          <w:ilvl w:val="0"/>
          <w:numId w:val="13"/>
        </w:numPr>
        <w:jc w:val="both"/>
        <w:rPr>
          <w:rFonts w:ascii="Fira Sans" w:hAnsi="Fira Sans"/>
          <w:sz w:val="22"/>
        </w:rPr>
      </w:pPr>
      <w:r w:rsidRPr="00C262D2">
        <w:rPr>
          <w:rFonts w:ascii="Fira Sans" w:hAnsi="Fira Sans"/>
          <w:sz w:val="22"/>
        </w:rPr>
        <w:t>Les matériels électriques, de régulation et de GTB ainsi que leurs organes de protection électrique et l'ensemble des câbles d'alimentation et de commande (une journée minimale par prestataire agréé par fabricant de la GTB).</w:t>
      </w:r>
    </w:p>
    <w:p w14:paraId="645BCDB0" w14:textId="77777777" w:rsidR="00076016" w:rsidRDefault="00076016" w:rsidP="00DB34B4">
      <w:pPr>
        <w:pStyle w:val="Paragraphedeliste"/>
        <w:numPr>
          <w:ilvl w:val="0"/>
          <w:numId w:val="13"/>
        </w:numPr>
        <w:jc w:val="both"/>
        <w:rPr>
          <w:rFonts w:ascii="Fira Sans" w:hAnsi="Fira Sans"/>
          <w:sz w:val="22"/>
        </w:rPr>
      </w:pPr>
      <w:r w:rsidRPr="00076016">
        <w:rPr>
          <w:rFonts w:ascii="Fira Sans" w:hAnsi="Fira Sans"/>
          <w:sz w:val="22"/>
        </w:rPr>
        <w:t xml:space="preserve">Les raccordements aux différentes sources d'énergie. </w:t>
      </w:r>
    </w:p>
    <w:p w14:paraId="1CA8D0B5" w14:textId="519D9ED5" w:rsidR="00076016" w:rsidRDefault="00076016" w:rsidP="00DB34B4">
      <w:pPr>
        <w:pStyle w:val="Paragraphedeliste"/>
        <w:numPr>
          <w:ilvl w:val="1"/>
          <w:numId w:val="13"/>
        </w:numPr>
        <w:jc w:val="both"/>
        <w:rPr>
          <w:rFonts w:ascii="Fira Sans" w:hAnsi="Fira Sans"/>
          <w:sz w:val="22"/>
        </w:rPr>
      </w:pPr>
      <w:r w:rsidRPr="00076016">
        <w:rPr>
          <w:rFonts w:ascii="Fira Sans" w:hAnsi="Fira Sans"/>
          <w:sz w:val="22"/>
        </w:rPr>
        <w:t xml:space="preserve">Pour l’électricité : du TGBT jusqu’aux commandes des installations y compris les armoires électriques et coupures extérieures. </w:t>
      </w:r>
    </w:p>
    <w:p w14:paraId="3C93AFF0" w14:textId="7667D935" w:rsidR="00076016" w:rsidRDefault="00076016" w:rsidP="00DB34B4">
      <w:pPr>
        <w:pStyle w:val="Paragraphedeliste"/>
        <w:numPr>
          <w:ilvl w:val="1"/>
          <w:numId w:val="13"/>
        </w:numPr>
        <w:jc w:val="both"/>
        <w:rPr>
          <w:rFonts w:ascii="Fira Sans" w:hAnsi="Fira Sans"/>
          <w:sz w:val="22"/>
        </w:rPr>
      </w:pPr>
      <w:r w:rsidRPr="00076016">
        <w:rPr>
          <w:rFonts w:ascii="Fira Sans" w:hAnsi="Fira Sans"/>
          <w:sz w:val="22"/>
        </w:rPr>
        <w:lastRenderedPageBreak/>
        <w:t xml:space="preserve">Pour le gaz : entre de la vanne de barrage située en aval du comptage y compris la vanne de coupure extérieure à la chaufferie et toutes les canalisations et organes de sécurité jusqu’aux chaudières, productions d’eau chaude sanitaire et appareils de cuisson. </w:t>
      </w:r>
    </w:p>
    <w:p w14:paraId="75A8BB69" w14:textId="16A02F4B" w:rsidR="00076016" w:rsidRPr="00C262D2" w:rsidRDefault="00076016" w:rsidP="00DB34B4">
      <w:pPr>
        <w:pStyle w:val="Paragraphedeliste"/>
        <w:numPr>
          <w:ilvl w:val="1"/>
          <w:numId w:val="13"/>
        </w:numPr>
        <w:jc w:val="both"/>
        <w:rPr>
          <w:rFonts w:ascii="Fira Sans" w:hAnsi="Fira Sans"/>
          <w:sz w:val="22"/>
        </w:rPr>
      </w:pPr>
      <w:r w:rsidRPr="00076016">
        <w:rPr>
          <w:rFonts w:ascii="Fira Sans" w:hAnsi="Fira Sans"/>
          <w:sz w:val="22"/>
        </w:rPr>
        <w:t>Pour le réseau de chaleur : entre la vanne de barrage située en aval de l’échangeur de chauffage urbain du concessionnaire</w:t>
      </w:r>
    </w:p>
    <w:p w14:paraId="24AF5C4B" w14:textId="77777777" w:rsidR="007F526E" w:rsidRPr="007F526E" w:rsidRDefault="007F526E" w:rsidP="007F526E">
      <w:pPr>
        <w:ind w:left="1440"/>
        <w:contextualSpacing/>
        <w:jc w:val="both"/>
        <w:rPr>
          <w:rFonts w:ascii="Fira Sans" w:hAnsi="Fira Sans"/>
          <w:sz w:val="22"/>
        </w:rPr>
      </w:pPr>
    </w:p>
    <w:p w14:paraId="7674724C" w14:textId="77777777" w:rsidR="00AA49E7" w:rsidRPr="00C34302" w:rsidRDefault="00AA49E7" w:rsidP="00AA49E7">
      <w:pPr>
        <w:ind w:left="720"/>
        <w:jc w:val="both"/>
        <w:rPr>
          <w:rFonts w:ascii="Fira Sans" w:hAnsi="Fira Sans"/>
          <w:sz w:val="22"/>
        </w:rPr>
      </w:pPr>
      <w:r w:rsidRPr="00C34302">
        <w:rPr>
          <w:rFonts w:ascii="Fira Sans" w:hAnsi="Fira Sans"/>
          <w:sz w:val="22"/>
        </w:rPr>
        <w:t xml:space="preserve">Le titulaire portera à la connaissance de la structure concernée toute anomalie qu’il aura observée dans les installations dont il a la charge. </w:t>
      </w:r>
    </w:p>
    <w:p w14:paraId="6C51D1A1" w14:textId="77777777" w:rsidR="00D10119" w:rsidRDefault="00AA49E7" w:rsidP="0008172A">
      <w:pPr>
        <w:ind w:left="720"/>
        <w:jc w:val="both"/>
        <w:rPr>
          <w:rFonts w:ascii="Fira Sans" w:hAnsi="Fira Sans"/>
          <w:sz w:val="22"/>
        </w:rPr>
      </w:pPr>
      <w:r w:rsidRPr="00C34302">
        <w:rPr>
          <w:rFonts w:ascii="Fira Sans" w:hAnsi="Fira Sans"/>
          <w:sz w:val="22"/>
        </w:rPr>
        <w:t>Il est également tenu de signaler toute non-conformité à la réglementation en vigueur. Toute anomalie fera l’objet d’un constat d’anomalie associé soit à une action du titulaire (prestations relevant du forfait), soit d’un devis (prestations à bon de commande).</w:t>
      </w:r>
    </w:p>
    <w:p w14:paraId="74CDAF2A" w14:textId="77777777" w:rsidR="003824A7" w:rsidRDefault="003824A7" w:rsidP="0008172A">
      <w:pPr>
        <w:ind w:left="720"/>
        <w:jc w:val="both"/>
        <w:rPr>
          <w:rFonts w:ascii="Fira Sans" w:hAnsi="Fira Sans"/>
          <w:sz w:val="22"/>
        </w:rPr>
      </w:pPr>
      <w:r w:rsidRPr="003824A7">
        <w:rPr>
          <w:rFonts w:ascii="Fira Sans" w:hAnsi="Fira Sans"/>
          <w:sz w:val="22"/>
        </w:rPr>
        <w:t xml:space="preserve">L’organisation et la coordination des opérations de maintenance préventive sont de l’entière responsabilité du titulaire. </w:t>
      </w:r>
    </w:p>
    <w:p w14:paraId="6B7ECE72" w14:textId="77777777" w:rsidR="003824A7" w:rsidRDefault="003824A7" w:rsidP="0008172A">
      <w:pPr>
        <w:ind w:left="720"/>
        <w:jc w:val="both"/>
        <w:rPr>
          <w:rFonts w:ascii="Fira Sans" w:hAnsi="Fira Sans"/>
          <w:sz w:val="22"/>
        </w:rPr>
      </w:pPr>
      <w:r w:rsidRPr="003824A7">
        <w:rPr>
          <w:rFonts w:ascii="Fira Sans" w:hAnsi="Fira Sans"/>
          <w:sz w:val="22"/>
        </w:rPr>
        <w:t xml:space="preserve">Les visites systématiques de maintenance doivent conduire à une indisponibilité minimale des équipements. En tout état de cause, cette indisponibilité </w:t>
      </w:r>
      <w:r w:rsidRPr="003824A7">
        <w:rPr>
          <w:rFonts w:ascii="Fira Sans" w:hAnsi="Fira Sans"/>
          <w:b/>
          <w:bCs/>
          <w:sz w:val="22"/>
        </w:rPr>
        <w:t>ne pourra excéder deux heures</w:t>
      </w:r>
      <w:r w:rsidRPr="003824A7">
        <w:rPr>
          <w:rFonts w:ascii="Fira Sans" w:hAnsi="Fira Sans"/>
          <w:sz w:val="22"/>
        </w:rPr>
        <w:t xml:space="preserve"> (sauf cas de force majeure). </w:t>
      </w:r>
    </w:p>
    <w:p w14:paraId="50843B6D" w14:textId="77777777" w:rsidR="008038C3" w:rsidRDefault="003824A7" w:rsidP="0008172A">
      <w:pPr>
        <w:ind w:left="720"/>
        <w:jc w:val="both"/>
        <w:rPr>
          <w:rFonts w:ascii="Fira Sans" w:hAnsi="Fira Sans"/>
          <w:sz w:val="22"/>
        </w:rPr>
      </w:pPr>
      <w:r w:rsidRPr="003824A7">
        <w:rPr>
          <w:rFonts w:ascii="Fira Sans" w:hAnsi="Fira Sans"/>
          <w:sz w:val="22"/>
        </w:rPr>
        <w:t xml:space="preserve">A chaque visite programmée, le personnel d’intervention du titulaire mentionne sur les documents d’entretien (dossier appareil), l’essentiel de la visite effectuée (nature des opérations réellement exécutées, valeur des mesures enregistrées, …). L’entreprise devra se présenter au gestionnaire avant toute intervention. </w:t>
      </w:r>
    </w:p>
    <w:p w14:paraId="3B95FD83" w14:textId="1DD1940B" w:rsidR="003824A7" w:rsidRDefault="003824A7" w:rsidP="0008172A">
      <w:pPr>
        <w:ind w:left="720"/>
        <w:jc w:val="both"/>
        <w:rPr>
          <w:rFonts w:ascii="Fira Sans" w:hAnsi="Fira Sans"/>
          <w:sz w:val="22"/>
        </w:rPr>
      </w:pPr>
      <w:r w:rsidRPr="003824A7">
        <w:rPr>
          <w:rFonts w:ascii="Fira Sans" w:hAnsi="Fira Sans"/>
          <w:sz w:val="22"/>
        </w:rPr>
        <w:t>Le titulaire formule au gestionnaire de l’établissement, ses propositions d’intervention (entre autres : liste des travaux, de fourniture de pièces de rechange, le temps d’intervention et d’immobilisation). Il est tenu de signaler toute non-conformité des matériels ou équipements à la réglementation en vigueur, tenue du livret de chaufferie + remise de fiche d’</w:t>
      </w:r>
      <w:r w:rsidR="008038C3">
        <w:rPr>
          <w:rFonts w:ascii="Fira Sans" w:hAnsi="Fira Sans"/>
          <w:sz w:val="22"/>
        </w:rPr>
        <w:t>intervention</w:t>
      </w:r>
      <w:r w:rsidRPr="003824A7">
        <w:rPr>
          <w:rFonts w:ascii="Fira Sans" w:hAnsi="Fira Sans"/>
          <w:sz w:val="22"/>
        </w:rPr>
        <w:t xml:space="preserve"> aux Agents </w:t>
      </w:r>
      <w:r w:rsidR="008038C3">
        <w:rPr>
          <w:rFonts w:ascii="Fira Sans" w:hAnsi="Fira Sans"/>
          <w:sz w:val="22"/>
        </w:rPr>
        <w:t xml:space="preserve">d’entretien </w:t>
      </w:r>
      <w:r w:rsidRPr="003824A7">
        <w:rPr>
          <w:rFonts w:ascii="Fira Sans" w:hAnsi="Fira Sans"/>
          <w:sz w:val="22"/>
        </w:rPr>
        <w:t>pour chacune des interventions.</w:t>
      </w:r>
    </w:p>
    <w:p w14:paraId="19E40FCB" w14:textId="5338659A" w:rsidR="00DE56CE" w:rsidRPr="00C34302" w:rsidRDefault="005D0B81" w:rsidP="00C34302">
      <w:pPr>
        <w:pStyle w:val="Titre3"/>
        <w:rPr>
          <w:color w:val="auto"/>
        </w:rPr>
      </w:pPr>
      <w:bookmarkStart w:id="17" w:name="_Toc219985617"/>
      <w:r w:rsidRPr="00C34302">
        <w:rPr>
          <w:color w:val="auto"/>
        </w:rPr>
        <w:t>2.5</w:t>
      </w:r>
      <w:r w:rsidR="00AA49E7" w:rsidRPr="00C34302">
        <w:rPr>
          <w:color w:val="auto"/>
        </w:rPr>
        <w:t>.</w:t>
      </w:r>
      <w:r w:rsidR="008038C3">
        <w:rPr>
          <w:color w:val="auto"/>
        </w:rPr>
        <w:t>2</w:t>
      </w:r>
      <w:r w:rsidR="007D3924" w:rsidRPr="00C34302">
        <w:rPr>
          <w:color w:val="auto"/>
        </w:rPr>
        <w:t xml:space="preserve"> </w:t>
      </w:r>
      <w:r w:rsidR="00AA49E7" w:rsidRPr="00C34302">
        <w:rPr>
          <w:color w:val="auto"/>
        </w:rPr>
        <w:t>Périodicité et planification</w:t>
      </w:r>
      <w:bookmarkEnd w:id="17"/>
      <w:r w:rsidR="00DE56CE" w:rsidRPr="00C34302">
        <w:rPr>
          <w:color w:val="auto"/>
        </w:rPr>
        <w:t xml:space="preserve"> </w:t>
      </w:r>
    </w:p>
    <w:p w14:paraId="61D5F7A0" w14:textId="5594F1DD" w:rsidR="007F526E" w:rsidRPr="00C34302" w:rsidRDefault="00AA49E7" w:rsidP="009A2963">
      <w:pPr>
        <w:ind w:left="720"/>
        <w:jc w:val="both"/>
        <w:rPr>
          <w:rFonts w:ascii="Fira Sans" w:hAnsi="Fira Sans"/>
          <w:sz w:val="22"/>
        </w:rPr>
      </w:pPr>
      <w:r w:rsidRPr="00C34302">
        <w:rPr>
          <w:rFonts w:ascii="Fira Sans" w:hAnsi="Fira Sans"/>
          <w:sz w:val="22"/>
        </w:rPr>
        <w:t>L’ensemble de ces prestations fera l’objet d’un programme annuel d’exécution des travaux remis en début de période annuelle à chaque structure, pour validation avant mise en œuvre</w:t>
      </w:r>
      <w:r w:rsidR="009A2963">
        <w:rPr>
          <w:rFonts w:ascii="Fira Sans" w:hAnsi="Fira Sans"/>
          <w:sz w:val="22"/>
        </w:rPr>
        <w:t>.</w:t>
      </w:r>
    </w:p>
    <w:p w14:paraId="688991BC" w14:textId="77777777" w:rsidR="00AA49E7" w:rsidRPr="00C34302" w:rsidRDefault="00AA49E7" w:rsidP="00AA49E7">
      <w:pPr>
        <w:ind w:firstLine="720"/>
        <w:jc w:val="both"/>
        <w:rPr>
          <w:rFonts w:ascii="Fira Sans" w:hAnsi="Fira Sans"/>
          <w:sz w:val="22"/>
        </w:rPr>
      </w:pPr>
      <w:r w:rsidRPr="00C34302">
        <w:rPr>
          <w:rFonts w:ascii="Fira Sans" w:hAnsi="Fira Sans"/>
          <w:sz w:val="22"/>
        </w:rPr>
        <w:t xml:space="preserve">Le nombre minimum de visites d’entretien à effectuer est : </w:t>
      </w:r>
    </w:p>
    <w:p w14:paraId="7CBC89BA" w14:textId="3DD1CFCC" w:rsidR="00780567" w:rsidRPr="00780567" w:rsidRDefault="00780567" w:rsidP="00DB34B4">
      <w:pPr>
        <w:numPr>
          <w:ilvl w:val="0"/>
          <w:numId w:val="1"/>
        </w:numPr>
        <w:spacing w:after="0" w:line="240" w:lineRule="auto"/>
        <w:jc w:val="both"/>
        <w:rPr>
          <w:rFonts w:ascii="Fira Sans" w:hAnsi="Fira Sans"/>
          <w:b/>
          <w:bCs/>
          <w:sz w:val="22"/>
        </w:rPr>
      </w:pPr>
      <w:r w:rsidRPr="00780567">
        <w:rPr>
          <w:rFonts w:ascii="Fira Sans" w:hAnsi="Fira Sans"/>
          <w:b/>
          <w:bCs/>
          <w:sz w:val="22"/>
        </w:rPr>
        <w:t>A minima</w:t>
      </w:r>
      <w:r w:rsidR="00AA49E7" w:rsidRPr="00780567">
        <w:rPr>
          <w:rFonts w:ascii="Fira Sans" w:hAnsi="Fira Sans"/>
          <w:b/>
          <w:bCs/>
          <w:sz w:val="22"/>
        </w:rPr>
        <w:t xml:space="preserve"> </w:t>
      </w:r>
      <w:r w:rsidR="00EC70CB">
        <w:rPr>
          <w:rFonts w:ascii="Fira Sans" w:hAnsi="Fira Sans"/>
          <w:b/>
          <w:bCs/>
          <w:sz w:val="22"/>
        </w:rPr>
        <w:t xml:space="preserve">pour les lots n° </w:t>
      </w:r>
      <w:r w:rsidR="00173731">
        <w:rPr>
          <w:rFonts w:ascii="Fira Sans" w:hAnsi="Fira Sans"/>
          <w:b/>
          <w:bCs/>
          <w:sz w:val="22"/>
        </w:rPr>
        <w:t>1</w:t>
      </w:r>
      <w:r w:rsidR="00EC70CB">
        <w:rPr>
          <w:rFonts w:ascii="Fira Sans" w:hAnsi="Fira Sans"/>
          <w:b/>
          <w:bCs/>
          <w:sz w:val="22"/>
        </w:rPr>
        <w:t xml:space="preserve"> et 3 :</w:t>
      </w:r>
    </w:p>
    <w:p w14:paraId="48005348" w14:textId="04A88AEF" w:rsidR="00780567" w:rsidRDefault="00AA49E7" w:rsidP="00DB34B4">
      <w:pPr>
        <w:numPr>
          <w:ilvl w:val="1"/>
          <w:numId w:val="1"/>
        </w:numPr>
        <w:spacing w:after="0" w:line="240" w:lineRule="auto"/>
        <w:jc w:val="both"/>
        <w:rPr>
          <w:rFonts w:ascii="Fira Sans" w:hAnsi="Fira Sans"/>
          <w:sz w:val="22"/>
        </w:rPr>
      </w:pPr>
      <w:r w:rsidRPr="00C34302">
        <w:rPr>
          <w:rFonts w:ascii="Fira Sans" w:hAnsi="Fira Sans"/>
          <w:b/>
          <w:sz w:val="22"/>
        </w:rPr>
        <w:t xml:space="preserve">1 visite de contrôle et d’entretien </w:t>
      </w:r>
      <w:r w:rsidR="00EC70CB">
        <w:rPr>
          <w:rFonts w:ascii="Fira Sans" w:hAnsi="Fira Sans"/>
          <w:b/>
          <w:sz w:val="22"/>
        </w:rPr>
        <w:t>trimestrielle</w:t>
      </w:r>
      <w:r w:rsidRPr="00C34302">
        <w:rPr>
          <w:rFonts w:ascii="Fira Sans" w:hAnsi="Fira Sans"/>
          <w:sz w:val="22"/>
        </w:rPr>
        <w:t xml:space="preserve"> pour les installations de CVC (nettoyage des filtres, des aubes de ventilateurs, contrôles électriques et mécaniques, réglages, …)</w:t>
      </w:r>
      <w:r w:rsidR="00892B55">
        <w:rPr>
          <w:rFonts w:ascii="Fira Sans" w:hAnsi="Fira Sans"/>
          <w:sz w:val="22"/>
        </w:rPr>
        <w:t xml:space="preserve"> </w:t>
      </w:r>
    </w:p>
    <w:p w14:paraId="65D875C3" w14:textId="5E784BC9" w:rsidR="00AA49E7" w:rsidRDefault="00AA49E7" w:rsidP="00DB34B4">
      <w:pPr>
        <w:numPr>
          <w:ilvl w:val="1"/>
          <w:numId w:val="1"/>
        </w:numPr>
        <w:spacing w:after="0" w:line="240" w:lineRule="auto"/>
        <w:jc w:val="both"/>
        <w:rPr>
          <w:rFonts w:ascii="Fira Sans" w:hAnsi="Fira Sans"/>
          <w:sz w:val="22"/>
        </w:rPr>
      </w:pPr>
      <w:r w:rsidRPr="00780567">
        <w:rPr>
          <w:rFonts w:ascii="Fira Sans" w:hAnsi="Fira Sans"/>
          <w:b/>
          <w:sz w:val="22"/>
        </w:rPr>
        <w:t xml:space="preserve">1 visite d’inspection </w:t>
      </w:r>
      <w:r w:rsidR="009A2963" w:rsidRPr="00780567">
        <w:rPr>
          <w:rFonts w:ascii="Fira Sans" w:hAnsi="Fira Sans"/>
          <w:b/>
          <w:sz w:val="22"/>
        </w:rPr>
        <w:t>seme</w:t>
      </w:r>
      <w:r w:rsidR="00780567" w:rsidRPr="00780567">
        <w:rPr>
          <w:rFonts w:ascii="Fira Sans" w:hAnsi="Fira Sans"/>
          <w:b/>
          <w:sz w:val="22"/>
        </w:rPr>
        <w:t>strielle</w:t>
      </w:r>
      <w:r w:rsidRPr="00780567">
        <w:rPr>
          <w:rFonts w:ascii="Fira Sans" w:hAnsi="Fira Sans"/>
          <w:sz w:val="22"/>
        </w:rPr>
        <w:t xml:space="preserve"> des groupes froids.</w:t>
      </w:r>
    </w:p>
    <w:p w14:paraId="3F840439" w14:textId="77777777" w:rsidR="00EC70CB" w:rsidRDefault="00EC70CB" w:rsidP="00EC70CB">
      <w:pPr>
        <w:spacing w:after="0" w:line="240" w:lineRule="auto"/>
        <w:ind w:left="2160"/>
        <w:jc w:val="both"/>
        <w:rPr>
          <w:rFonts w:ascii="Fira Sans" w:hAnsi="Fira Sans"/>
          <w:sz w:val="22"/>
        </w:rPr>
      </w:pPr>
    </w:p>
    <w:p w14:paraId="3E37A4A4" w14:textId="65E5E8FD" w:rsidR="00EC70CB" w:rsidRDefault="00EC70CB" w:rsidP="00EC70CB">
      <w:pPr>
        <w:numPr>
          <w:ilvl w:val="0"/>
          <w:numId w:val="1"/>
        </w:numPr>
        <w:spacing w:after="0" w:line="240" w:lineRule="auto"/>
        <w:jc w:val="both"/>
        <w:rPr>
          <w:rFonts w:ascii="Fira Sans" w:hAnsi="Fira Sans"/>
          <w:b/>
          <w:bCs/>
          <w:sz w:val="22"/>
        </w:rPr>
      </w:pPr>
      <w:r w:rsidRPr="00780567">
        <w:rPr>
          <w:rFonts w:ascii="Fira Sans" w:hAnsi="Fira Sans"/>
          <w:b/>
          <w:bCs/>
          <w:sz w:val="22"/>
        </w:rPr>
        <w:t xml:space="preserve">A minima </w:t>
      </w:r>
      <w:r>
        <w:rPr>
          <w:rFonts w:ascii="Fira Sans" w:hAnsi="Fira Sans"/>
          <w:b/>
          <w:bCs/>
          <w:sz w:val="22"/>
        </w:rPr>
        <w:t xml:space="preserve">pour le lot n° </w:t>
      </w:r>
      <w:r w:rsidR="00173731">
        <w:rPr>
          <w:rFonts w:ascii="Fira Sans" w:hAnsi="Fira Sans"/>
          <w:b/>
          <w:bCs/>
          <w:sz w:val="22"/>
        </w:rPr>
        <w:t>2</w:t>
      </w:r>
      <w:r w:rsidR="00326681">
        <w:rPr>
          <w:rFonts w:ascii="Fira Sans" w:hAnsi="Fira Sans"/>
          <w:b/>
          <w:bCs/>
          <w:sz w:val="22"/>
        </w:rPr>
        <w:t xml:space="preserve"> CCI 79</w:t>
      </w:r>
      <w:r w:rsidR="00173731">
        <w:rPr>
          <w:rFonts w:ascii="Fira Sans" w:hAnsi="Fira Sans"/>
          <w:b/>
          <w:bCs/>
          <w:sz w:val="22"/>
        </w:rPr>
        <w:t xml:space="preserve"> </w:t>
      </w:r>
      <w:r>
        <w:rPr>
          <w:rFonts w:ascii="Fira Sans" w:hAnsi="Fira Sans"/>
          <w:b/>
          <w:bCs/>
          <w:sz w:val="22"/>
        </w:rPr>
        <w:t>:</w:t>
      </w:r>
    </w:p>
    <w:p w14:paraId="4B869548" w14:textId="23F086FF" w:rsidR="00326681" w:rsidRPr="00326681" w:rsidRDefault="00326681" w:rsidP="00326681">
      <w:pPr>
        <w:spacing w:after="0" w:line="240" w:lineRule="auto"/>
        <w:ind w:left="1905"/>
        <w:jc w:val="both"/>
        <w:rPr>
          <w:rFonts w:ascii="Fira Sans" w:hAnsi="Fira Sans"/>
          <w:sz w:val="22"/>
          <w:u w:val="single"/>
        </w:rPr>
      </w:pPr>
      <w:r w:rsidRPr="00326681">
        <w:rPr>
          <w:rFonts w:ascii="Fira Sans" w:hAnsi="Fira Sans"/>
          <w:sz w:val="22"/>
          <w:u w:val="single"/>
        </w:rPr>
        <w:t>Site 1 Leo Lagrange</w:t>
      </w:r>
    </w:p>
    <w:p w14:paraId="77B40ADB" w14:textId="4A11D084" w:rsidR="00EC70CB" w:rsidRDefault="00EC70CB" w:rsidP="00EC70CB">
      <w:pPr>
        <w:numPr>
          <w:ilvl w:val="1"/>
          <w:numId w:val="1"/>
        </w:numPr>
        <w:spacing w:after="0" w:line="240" w:lineRule="auto"/>
        <w:jc w:val="both"/>
        <w:rPr>
          <w:rFonts w:ascii="Fira Sans" w:hAnsi="Fira Sans"/>
          <w:sz w:val="22"/>
        </w:rPr>
      </w:pPr>
      <w:r w:rsidRPr="00C34302">
        <w:rPr>
          <w:rFonts w:ascii="Fira Sans" w:hAnsi="Fira Sans"/>
          <w:b/>
          <w:sz w:val="22"/>
        </w:rPr>
        <w:t xml:space="preserve">1 visite de contrôle et </w:t>
      </w:r>
      <w:r w:rsidRPr="00326681">
        <w:rPr>
          <w:rFonts w:ascii="Fira Sans" w:hAnsi="Fira Sans"/>
          <w:b/>
          <w:sz w:val="22"/>
        </w:rPr>
        <w:t>d’entretien semestrielle</w:t>
      </w:r>
      <w:r w:rsidRPr="00C34302">
        <w:rPr>
          <w:rFonts w:ascii="Fira Sans" w:hAnsi="Fira Sans"/>
          <w:sz w:val="22"/>
        </w:rPr>
        <w:t xml:space="preserve"> pour les installations de C</w:t>
      </w:r>
      <w:r w:rsidR="00326681">
        <w:rPr>
          <w:rFonts w:ascii="Fira Sans" w:hAnsi="Fira Sans"/>
          <w:sz w:val="22"/>
        </w:rPr>
        <w:t xml:space="preserve">limatisation et chauffage </w:t>
      </w:r>
      <w:r w:rsidRPr="00C34302">
        <w:rPr>
          <w:rFonts w:ascii="Fira Sans" w:hAnsi="Fira Sans"/>
          <w:sz w:val="22"/>
        </w:rPr>
        <w:t>(nettoyage des filtres, des aubes de ventilateurs, contrôles électriques et mécaniques, réglages, …)</w:t>
      </w:r>
      <w:r>
        <w:rPr>
          <w:rFonts w:ascii="Fira Sans" w:hAnsi="Fira Sans"/>
          <w:sz w:val="22"/>
        </w:rPr>
        <w:t xml:space="preserve"> </w:t>
      </w:r>
      <w:r w:rsidR="00326681">
        <w:rPr>
          <w:rFonts w:ascii="Fira Sans" w:hAnsi="Fira Sans"/>
          <w:sz w:val="22"/>
        </w:rPr>
        <w:t xml:space="preserve">et 1 visite de contrôle et d’entretien annuel pour la ventilation </w:t>
      </w:r>
    </w:p>
    <w:p w14:paraId="104BC9A1" w14:textId="73A57744" w:rsidR="00167928" w:rsidRDefault="00167928" w:rsidP="00EC70CB">
      <w:pPr>
        <w:numPr>
          <w:ilvl w:val="1"/>
          <w:numId w:val="1"/>
        </w:numPr>
        <w:spacing w:after="0" w:line="240" w:lineRule="auto"/>
        <w:jc w:val="both"/>
        <w:rPr>
          <w:rFonts w:ascii="Fira Sans" w:hAnsi="Fira Sans"/>
          <w:sz w:val="22"/>
        </w:rPr>
      </w:pPr>
      <w:r w:rsidRPr="00C34302">
        <w:rPr>
          <w:rFonts w:ascii="Fira Sans" w:hAnsi="Fira Sans"/>
          <w:b/>
          <w:sz w:val="22"/>
        </w:rPr>
        <w:t xml:space="preserve">1 visite de contrôle et </w:t>
      </w:r>
      <w:r w:rsidRPr="00326681">
        <w:rPr>
          <w:rFonts w:ascii="Fira Sans" w:hAnsi="Fira Sans"/>
          <w:b/>
          <w:sz w:val="22"/>
        </w:rPr>
        <w:t xml:space="preserve">d’entretien </w:t>
      </w:r>
      <w:r>
        <w:rPr>
          <w:rFonts w:ascii="Fira Sans" w:hAnsi="Fira Sans"/>
          <w:b/>
          <w:sz w:val="22"/>
        </w:rPr>
        <w:t xml:space="preserve">annuelle </w:t>
      </w:r>
      <w:r w:rsidRPr="00167928">
        <w:rPr>
          <w:rFonts w:ascii="Fira Sans" w:hAnsi="Fira Sans"/>
          <w:bCs/>
          <w:sz w:val="22"/>
        </w:rPr>
        <w:t>pour la ventilation simple flux.</w:t>
      </w:r>
    </w:p>
    <w:p w14:paraId="5111673F" w14:textId="19AB635E" w:rsidR="00EC70CB" w:rsidRDefault="00EC70CB" w:rsidP="00326681">
      <w:pPr>
        <w:spacing w:after="0" w:line="240" w:lineRule="auto"/>
        <w:ind w:left="2160"/>
        <w:jc w:val="both"/>
        <w:rPr>
          <w:rFonts w:ascii="Fira Sans" w:hAnsi="Fira Sans"/>
          <w:sz w:val="22"/>
        </w:rPr>
      </w:pPr>
    </w:p>
    <w:p w14:paraId="7BF5B96E" w14:textId="75CA56B3" w:rsidR="00326681" w:rsidRDefault="00326681" w:rsidP="00326681">
      <w:pPr>
        <w:spacing w:after="0" w:line="240" w:lineRule="auto"/>
        <w:ind w:left="1905"/>
        <w:jc w:val="both"/>
        <w:rPr>
          <w:rFonts w:ascii="Fira Sans" w:hAnsi="Fira Sans"/>
          <w:sz w:val="22"/>
          <w:u w:val="single"/>
        </w:rPr>
      </w:pPr>
      <w:r w:rsidRPr="00326681">
        <w:rPr>
          <w:rFonts w:ascii="Fira Sans" w:hAnsi="Fira Sans"/>
          <w:sz w:val="22"/>
          <w:u w:val="single"/>
        </w:rPr>
        <w:t xml:space="preserve">Site </w:t>
      </w:r>
      <w:r>
        <w:rPr>
          <w:rFonts w:ascii="Fira Sans" w:hAnsi="Fira Sans"/>
          <w:sz w:val="22"/>
          <w:u w:val="single"/>
        </w:rPr>
        <w:t>2</w:t>
      </w:r>
      <w:r w:rsidRPr="00326681">
        <w:rPr>
          <w:rFonts w:ascii="Fira Sans" w:hAnsi="Fira Sans"/>
          <w:sz w:val="22"/>
          <w:u w:val="single"/>
        </w:rPr>
        <w:t xml:space="preserve"> </w:t>
      </w:r>
      <w:r>
        <w:rPr>
          <w:rFonts w:ascii="Fira Sans" w:hAnsi="Fira Sans"/>
          <w:sz w:val="22"/>
          <w:u w:val="single"/>
        </w:rPr>
        <w:t>Campus</w:t>
      </w:r>
    </w:p>
    <w:p w14:paraId="24E4DA85" w14:textId="26785833" w:rsidR="00326681" w:rsidRDefault="00326681" w:rsidP="00326681">
      <w:pPr>
        <w:numPr>
          <w:ilvl w:val="1"/>
          <w:numId w:val="1"/>
        </w:numPr>
        <w:spacing w:after="0" w:line="240" w:lineRule="auto"/>
        <w:jc w:val="both"/>
        <w:rPr>
          <w:rFonts w:ascii="Fira Sans" w:hAnsi="Fira Sans"/>
          <w:sz w:val="22"/>
        </w:rPr>
      </w:pPr>
      <w:r w:rsidRPr="00C34302">
        <w:rPr>
          <w:rFonts w:ascii="Fira Sans" w:hAnsi="Fira Sans"/>
          <w:b/>
          <w:sz w:val="22"/>
        </w:rPr>
        <w:t xml:space="preserve">1 visite de contrôle et </w:t>
      </w:r>
      <w:r w:rsidRPr="00326681">
        <w:rPr>
          <w:rFonts w:ascii="Fira Sans" w:hAnsi="Fira Sans"/>
          <w:b/>
          <w:sz w:val="22"/>
        </w:rPr>
        <w:t xml:space="preserve">d’entretien </w:t>
      </w:r>
      <w:r>
        <w:rPr>
          <w:rFonts w:ascii="Fira Sans" w:hAnsi="Fira Sans"/>
          <w:b/>
          <w:sz w:val="22"/>
        </w:rPr>
        <w:t>annuel</w:t>
      </w:r>
      <w:r w:rsidRPr="00C34302">
        <w:rPr>
          <w:rFonts w:ascii="Fira Sans" w:hAnsi="Fira Sans"/>
          <w:sz w:val="22"/>
        </w:rPr>
        <w:t xml:space="preserve"> pour les installations de </w:t>
      </w:r>
      <w:r>
        <w:rPr>
          <w:rFonts w:ascii="Fira Sans" w:hAnsi="Fira Sans"/>
          <w:sz w:val="22"/>
        </w:rPr>
        <w:t>chauffage</w:t>
      </w:r>
      <w:r w:rsidR="00167928">
        <w:rPr>
          <w:rFonts w:ascii="Fira Sans" w:hAnsi="Fira Sans"/>
          <w:sz w:val="22"/>
        </w:rPr>
        <w:t>/</w:t>
      </w:r>
      <w:r w:rsidR="003641AE">
        <w:rPr>
          <w:rFonts w:ascii="Fira Sans" w:hAnsi="Fira Sans"/>
          <w:sz w:val="22"/>
        </w:rPr>
        <w:t xml:space="preserve">climatisation </w:t>
      </w:r>
      <w:r w:rsidR="00167928">
        <w:rPr>
          <w:rFonts w:ascii="Fira Sans" w:hAnsi="Fira Sans"/>
          <w:sz w:val="22"/>
        </w:rPr>
        <w:t xml:space="preserve">chauffage </w:t>
      </w:r>
      <w:r w:rsidR="00167928" w:rsidRPr="00C34302">
        <w:rPr>
          <w:rFonts w:ascii="Fira Sans" w:hAnsi="Fira Sans"/>
          <w:sz w:val="22"/>
        </w:rPr>
        <w:t>(nettoyage des filtres, des aubes de ventilateurs, contrôles électriques et mécaniques, réglages, …)</w:t>
      </w:r>
      <w:r w:rsidR="00167928">
        <w:rPr>
          <w:rFonts w:ascii="Fira Sans" w:hAnsi="Fira Sans"/>
          <w:sz w:val="22"/>
        </w:rPr>
        <w:t xml:space="preserve"> des </w:t>
      </w:r>
      <w:r w:rsidR="003641AE">
        <w:rPr>
          <w:rFonts w:ascii="Fira Sans" w:hAnsi="Fira Sans"/>
          <w:sz w:val="22"/>
        </w:rPr>
        <w:t>salles de cours, bureaux</w:t>
      </w:r>
      <w:r w:rsidR="00167928">
        <w:rPr>
          <w:rFonts w:ascii="Fira Sans" w:hAnsi="Fira Sans"/>
          <w:sz w:val="22"/>
        </w:rPr>
        <w:t xml:space="preserve"> et </w:t>
      </w:r>
      <w:r w:rsidR="003641AE">
        <w:rPr>
          <w:rFonts w:ascii="Fira Sans" w:hAnsi="Fira Sans"/>
          <w:sz w:val="22"/>
        </w:rPr>
        <w:t>circulation</w:t>
      </w:r>
      <w:r w:rsidR="00167928">
        <w:rPr>
          <w:rFonts w:ascii="Fira Sans" w:hAnsi="Fira Sans"/>
          <w:sz w:val="22"/>
        </w:rPr>
        <w:t>s</w:t>
      </w:r>
    </w:p>
    <w:p w14:paraId="5E3FE930" w14:textId="77777777" w:rsidR="003641AE" w:rsidRDefault="00326681" w:rsidP="00326681">
      <w:pPr>
        <w:numPr>
          <w:ilvl w:val="1"/>
          <w:numId w:val="1"/>
        </w:numPr>
        <w:spacing w:after="0" w:line="240" w:lineRule="auto"/>
        <w:jc w:val="both"/>
        <w:rPr>
          <w:rFonts w:ascii="Fira Sans" w:hAnsi="Fira Sans"/>
          <w:sz w:val="22"/>
        </w:rPr>
      </w:pPr>
      <w:r w:rsidRPr="003641AE">
        <w:rPr>
          <w:rFonts w:ascii="Fira Sans" w:hAnsi="Fira Sans"/>
          <w:b/>
          <w:bCs/>
          <w:sz w:val="22"/>
        </w:rPr>
        <w:lastRenderedPageBreak/>
        <w:t xml:space="preserve">1 visite de contrôle et d’entretien </w:t>
      </w:r>
      <w:r w:rsidR="003641AE" w:rsidRPr="003641AE">
        <w:rPr>
          <w:rFonts w:ascii="Fira Sans" w:hAnsi="Fira Sans"/>
          <w:b/>
          <w:bCs/>
          <w:sz w:val="22"/>
        </w:rPr>
        <w:t>semestriel</w:t>
      </w:r>
      <w:r>
        <w:rPr>
          <w:rFonts w:ascii="Fira Sans" w:hAnsi="Fira Sans"/>
          <w:sz w:val="22"/>
        </w:rPr>
        <w:t xml:space="preserve"> pour la</w:t>
      </w:r>
      <w:r w:rsidR="003641AE">
        <w:rPr>
          <w:rFonts w:ascii="Fira Sans" w:hAnsi="Fira Sans"/>
          <w:sz w:val="22"/>
        </w:rPr>
        <w:t xml:space="preserve"> climatisation de la salle serveur</w:t>
      </w:r>
    </w:p>
    <w:p w14:paraId="47DB565A" w14:textId="0F29602D" w:rsidR="00326681" w:rsidRDefault="003641AE" w:rsidP="00326681">
      <w:pPr>
        <w:numPr>
          <w:ilvl w:val="1"/>
          <w:numId w:val="1"/>
        </w:numPr>
        <w:spacing w:after="0" w:line="240" w:lineRule="auto"/>
        <w:jc w:val="both"/>
        <w:rPr>
          <w:rFonts w:ascii="Fira Sans" w:hAnsi="Fira Sans"/>
          <w:sz w:val="22"/>
        </w:rPr>
      </w:pPr>
      <w:r w:rsidRPr="003641AE">
        <w:rPr>
          <w:rFonts w:ascii="Fira Sans" w:hAnsi="Fira Sans"/>
          <w:b/>
          <w:bCs/>
          <w:sz w:val="22"/>
        </w:rPr>
        <w:t xml:space="preserve">1 visite de contrôle et d’entretien </w:t>
      </w:r>
      <w:r>
        <w:rPr>
          <w:rFonts w:ascii="Fira Sans" w:hAnsi="Fira Sans"/>
          <w:b/>
          <w:bCs/>
          <w:sz w:val="22"/>
        </w:rPr>
        <w:t xml:space="preserve">annuelle </w:t>
      </w:r>
      <w:r w:rsidRPr="003641AE">
        <w:rPr>
          <w:rFonts w:ascii="Fira Sans" w:hAnsi="Fira Sans"/>
          <w:sz w:val="22"/>
        </w:rPr>
        <w:t>pour la ventilation</w:t>
      </w:r>
      <w:r w:rsidR="00167928">
        <w:rPr>
          <w:rFonts w:ascii="Fira Sans" w:hAnsi="Fira Sans"/>
          <w:sz w:val="22"/>
        </w:rPr>
        <w:t xml:space="preserve"> simple flux</w:t>
      </w:r>
    </w:p>
    <w:p w14:paraId="701EFF56" w14:textId="059EF396" w:rsidR="00167928" w:rsidRDefault="00167928" w:rsidP="00326681">
      <w:pPr>
        <w:numPr>
          <w:ilvl w:val="1"/>
          <w:numId w:val="1"/>
        </w:numPr>
        <w:spacing w:after="0" w:line="240" w:lineRule="auto"/>
        <w:jc w:val="both"/>
        <w:rPr>
          <w:rFonts w:ascii="Fira Sans" w:hAnsi="Fira Sans"/>
          <w:sz w:val="22"/>
        </w:rPr>
      </w:pPr>
      <w:r>
        <w:rPr>
          <w:rFonts w:ascii="Fira Sans" w:hAnsi="Fira Sans"/>
          <w:b/>
          <w:bCs/>
          <w:sz w:val="22"/>
        </w:rPr>
        <w:t xml:space="preserve">1 </w:t>
      </w:r>
      <w:r w:rsidRPr="003641AE">
        <w:rPr>
          <w:rFonts w:ascii="Fira Sans" w:hAnsi="Fira Sans"/>
          <w:b/>
          <w:bCs/>
          <w:sz w:val="22"/>
        </w:rPr>
        <w:t xml:space="preserve">visite de contrôle et d’entretien </w:t>
      </w:r>
      <w:r>
        <w:rPr>
          <w:rFonts w:ascii="Fira Sans" w:hAnsi="Fira Sans"/>
          <w:b/>
          <w:bCs/>
          <w:sz w:val="22"/>
        </w:rPr>
        <w:t xml:space="preserve">semestrielle </w:t>
      </w:r>
      <w:r w:rsidRPr="003641AE">
        <w:rPr>
          <w:rFonts w:ascii="Fira Sans" w:hAnsi="Fira Sans"/>
          <w:sz w:val="22"/>
        </w:rPr>
        <w:t>pour la ventilation</w:t>
      </w:r>
      <w:r>
        <w:rPr>
          <w:rFonts w:ascii="Fira Sans" w:hAnsi="Fira Sans"/>
          <w:sz w:val="22"/>
        </w:rPr>
        <w:t xml:space="preserve"> double flux</w:t>
      </w:r>
    </w:p>
    <w:p w14:paraId="728A49A1" w14:textId="77777777" w:rsidR="00EC70CB" w:rsidRPr="00780567" w:rsidRDefault="00EC70CB" w:rsidP="00167928">
      <w:pPr>
        <w:spacing w:after="0" w:line="240" w:lineRule="auto"/>
        <w:jc w:val="both"/>
        <w:rPr>
          <w:rFonts w:ascii="Fira Sans" w:hAnsi="Fira Sans"/>
          <w:sz w:val="22"/>
        </w:rPr>
      </w:pPr>
    </w:p>
    <w:p w14:paraId="05142B6E" w14:textId="611837ED" w:rsidR="00650366" w:rsidRPr="00EC70CB" w:rsidRDefault="00780567" w:rsidP="00EC70CB">
      <w:pPr>
        <w:numPr>
          <w:ilvl w:val="0"/>
          <w:numId w:val="1"/>
        </w:numPr>
        <w:spacing w:after="0" w:line="240" w:lineRule="auto"/>
        <w:jc w:val="both"/>
        <w:rPr>
          <w:rFonts w:ascii="Fira Sans" w:hAnsi="Fira Sans"/>
          <w:sz w:val="22"/>
        </w:rPr>
      </w:pPr>
      <w:r>
        <w:rPr>
          <w:rFonts w:ascii="Fira Sans" w:hAnsi="Fira Sans"/>
          <w:b/>
          <w:sz w:val="22"/>
        </w:rPr>
        <w:t xml:space="preserve">Chaque soumissionnaire précisera dans son offre la planification des visites préventives et proposera son planning dans l’objectif d’obligation de résultat qui lui incombe. </w:t>
      </w:r>
    </w:p>
    <w:p w14:paraId="71D2BD5A" w14:textId="359EA381" w:rsidR="00AA49E7" w:rsidRPr="00C34302" w:rsidRDefault="005D0B81" w:rsidP="00C34302">
      <w:pPr>
        <w:pStyle w:val="Titre3"/>
        <w:rPr>
          <w:color w:val="auto"/>
        </w:rPr>
      </w:pPr>
      <w:bookmarkStart w:id="18" w:name="_Toc219985618"/>
      <w:r w:rsidRPr="00C34302">
        <w:rPr>
          <w:color w:val="auto"/>
        </w:rPr>
        <w:t>2.5</w:t>
      </w:r>
      <w:r w:rsidR="00AA49E7" w:rsidRPr="00C34302">
        <w:rPr>
          <w:color w:val="auto"/>
        </w:rPr>
        <w:t>.</w:t>
      </w:r>
      <w:r w:rsidR="008038C3">
        <w:rPr>
          <w:color w:val="auto"/>
        </w:rPr>
        <w:t>3</w:t>
      </w:r>
      <w:r w:rsidR="00AA49E7" w:rsidRPr="00C34302">
        <w:rPr>
          <w:color w:val="auto"/>
        </w:rPr>
        <w:t xml:space="preserve"> Documents associés à la prestation</w:t>
      </w:r>
      <w:bookmarkEnd w:id="18"/>
      <w:r w:rsidR="00AA49E7" w:rsidRPr="00C34302">
        <w:rPr>
          <w:color w:val="auto"/>
        </w:rPr>
        <w:t xml:space="preserve"> </w:t>
      </w:r>
    </w:p>
    <w:p w14:paraId="3CB70DD9" w14:textId="77777777" w:rsidR="00F05D4E" w:rsidRPr="00C34302" w:rsidRDefault="00F05D4E" w:rsidP="000F4254">
      <w:pPr>
        <w:ind w:left="720"/>
        <w:jc w:val="both"/>
        <w:rPr>
          <w:rFonts w:ascii="Fira Sans" w:hAnsi="Fira Sans"/>
          <w:sz w:val="22"/>
        </w:rPr>
      </w:pPr>
      <w:r w:rsidRPr="00C34302">
        <w:rPr>
          <w:rFonts w:ascii="Fira Sans" w:hAnsi="Fira Sans"/>
          <w:sz w:val="22"/>
        </w:rPr>
        <w:t>Le titulaire fournira à la structure concernée copie des bons de livraisons des petites fournitures ainsi que la copie du bon de chaque intervention.</w:t>
      </w:r>
    </w:p>
    <w:p w14:paraId="559B03E4" w14:textId="77777777" w:rsidR="00F05D4E" w:rsidRPr="00C34302" w:rsidRDefault="00F05D4E" w:rsidP="00F05D4E">
      <w:pPr>
        <w:ind w:left="720"/>
        <w:jc w:val="both"/>
        <w:rPr>
          <w:rFonts w:ascii="Fira Sans" w:hAnsi="Fira Sans"/>
          <w:sz w:val="22"/>
        </w:rPr>
      </w:pPr>
      <w:r w:rsidRPr="00C34302">
        <w:rPr>
          <w:rFonts w:ascii="Fira Sans" w:hAnsi="Fira Sans"/>
          <w:sz w:val="22"/>
        </w:rPr>
        <w:t>Il appartient au Titulaire de fournir sur chacun des sites un cahier de chaufferie (un cahier par chaufferie) à remplir obligatoirement après chaque i</w:t>
      </w:r>
      <w:r w:rsidR="00681397" w:rsidRPr="00C34302">
        <w:rPr>
          <w:rFonts w:ascii="Fira Sans" w:hAnsi="Fira Sans"/>
          <w:sz w:val="22"/>
        </w:rPr>
        <w:t xml:space="preserve">ntervention. Au besoin et à la </w:t>
      </w:r>
      <w:r w:rsidRPr="00C34302">
        <w:rPr>
          <w:rFonts w:ascii="Fira Sans" w:hAnsi="Fira Sans"/>
          <w:sz w:val="22"/>
        </w:rPr>
        <w:t>demande du Maître d’Ouvrage un DOE pourra être demandé.</w:t>
      </w:r>
    </w:p>
    <w:p w14:paraId="36F1154D" w14:textId="77777777" w:rsidR="00F05D4E" w:rsidRPr="00C34302" w:rsidRDefault="00F05D4E" w:rsidP="00F05D4E">
      <w:pPr>
        <w:ind w:left="720"/>
        <w:jc w:val="both"/>
        <w:rPr>
          <w:rFonts w:ascii="Fira Sans" w:hAnsi="Fira Sans"/>
          <w:sz w:val="22"/>
        </w:rPr>
      </w:pPr>
      <w:r w:rsidRPr="00C34302">
        <w:rPr>
          <w:rFonts w:ascii="Fira Sans" w:hAnsi="Fira Sans"/>
          <w:sz w:val="22"/>
        </w:rPr>
        <w:t>Le Titulaire devra également renseigner les registres de sécurité des sites concernés par le présent marché.</w:t>
      </w:r>
    </w:p>
    <w:p w14:paraId="59CAEBC9" w14:textId="77777777" w:rsidR="00F05D4E" w:rsidRPr="00C34302" w:rsidRDefault="00F05D4E" w:rsidP="00F05D4E">
      <w:pPr>
        <w:ind w:left="720"/>
        <w:jc w:val="both"/>
        <w:rPr>
          <w:rFonts w:ascii="Fira Sans" w:hAnsi="Fira Sans"/>
          <w:sz w:val="22"/>
        </w:rPr>
      </w:pPr>
      <w:r w:rsidRPr="00C34302">
        <w:rPr>
          <w:rFonts w:ascii="Fira Sans" w:hAnsi="Fira Sans"/>
          <w:sz w:val="22"/>
        </w:rPr>
        <w:t>En fin de chaque exercice, l’entreprise fournira à la structure concernée un rapport sur les prestations exécutées, comprenant notamment :</w:t>
      </w:r>
    </w:p>
    <w:p w14:paraId="58C45C6E"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 xml:space="preserve">Le détail des opérations préventives et ponctuelles (lieu, date, nature) </w:t>
      </w:r>
    </w:p>
    <w:p w14:paraId="001ABCB6"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 xml:space="preserve">Le détail des opérations préventives et curatives (lieu, date, heure d’appel, heure d’intervention) </w:t>
      </w:r>
    </w:p>
    <w:p w14:paraId="1CC62FF1" w14:textId="77777777" w:rsidR="00F05D4E" w:rsidRPr="00C34302" w:rsidRDefault="00F05D4E" w:rsidP="00DB34B4">
      <w:pPr>
        <w:numPr>
          <w:ilvl w:val="0"/>
          <w:numId w:val="8"/>
        </w:numPr>
        <w:spacing w:after="0" w:line="240" w:lineRule="auto"/>
        <w:rPr>
          <w:rFonts w:ascii="Fira Sans" w:hAnsi="Fira Sans"/>
          <w:sz w:val="22"/>
        </w:rPr>
      </w:pPr>
      <w:r w:rsidRPr="00C34302">
        <w:rPr>
          <w:rFonts w:ascii="Fira Sans" w:hAnsi="Fira Sans"/>
          <w:sz w:val="22"/>
        </w:rPr>
        <w:t>Un avis général sur l’état du réseau, les éventuels dysfonctionnements constatés et les propositions pour y remédier.</w:t>
      </w:r>
    </w:p>
    <w:p w14:paraId="7A29EF44" w14:textId="77777777" w:rsidR="00F05D4E" w:rsidRPr="00C34302" w:rsidRDefault="00F05D4E" w:rsidP="00F05D4E">
      <w:pPr>
        <w:spacing w:after="0" w:line="240" w:lineRule="auto"/>
        <w:ind w:left="1440"/>
        <w:rPr>
          <w:rFonts w:ascii="Fira Sans" w:hAnsi="Fira Sans"/>
          <w:sz w:val="22"/>
        </w:rPr>
      </w:pPr>
    </w:p>
    <w:p w14:paraId="63F7FD1A" w14:textId="312899CE" w:rsidR="006A6F87" w:rsidRPr="00C34302" w:rsidRDefault="008970B8" w:rsidP="006D510D">
      <w:pPr>
        <w:ind w:left="720"/>
        <w:jc w:val="both"/>
        <w:rPr>
          <w:rFonts w:ascii="Fira Sans" w:hAnsi="Fira Sans"/>
          <w:sz w:val="22"/>
        </w:rPr>
      </w:pPr>
      <w:r>
        <w:rPr>
          <w:rFonts w:ascii="Fira Sans" w:hAnsi="Fira Sans"/>
          <w:sz w:val="22"/>
        </w:rPr>
        <w:t>U</w:t>
      </w:r>
      <w:r w:rsidR="00F05D4E" w:rsidRPr="00C34302">
        <w:rPr>
          <w:rFonts w:ascii="Fira Sans" w:hAnsi="Fira Sans"/>
          <w:sz w:val="22"/>
        </w:rPr>
        <w:t xml:space="preserve">n bilan annuel devra être remis par structure concernée : Ce document rédigé et signé par le prestataire permettra au client de mesurer l’aspect qualitatif de l’ensemble des actions fournies par le prestataire afin de garantir la sécurité, la continuité de service ainsi que l’efficacité énergétique des installations de production d’eau chaude et de sous stations. </w:t>
      </w:r>
    </w:p>
    <w:p w14:paraId="5C6F9128" w14:textId="77777777" w:rsidR="00F05D4E" w:rsidRPr="00C34302" w:rsidRDefault="00F05D4E" w:rsidP="00F05D4E">
      <w:pPr>
        <w:ind w:firstLine="720"/>
        <w:contextualSpacing/>
        <w:jc w:val="both"/>
        <w:rPr>
          <w:rFonts w:ascii="Fira Sans" w:hAnsi="Fira Sans"/>
          <w:sz w:val="22"/>
        </w:rPr>
      </w:pPr>
      <w:r w:rsidRPr="00C34302">
        <w:rPr>
          <w:rFonts w:ascii="Fira Sans" w:hAnsi="Fira Sans"/>
          <w:sz w:val="22"/>
        </w:rPr>
        <w:t xml:space="preserve">Le rapport annuel d’exploitation devra mentionner les informations suivantes : </w:t>
      </w:r>
    </w:p>
    <w:p w14:paraId="3F20A1B2"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Bilan annuel des consommations</w:t>
      </w:r>
    </w:p>
    <w:p w14:paraId="61E7EE4C"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Bilan annuel des actions réalisées au titre du contrat</w:t>
      </w:r>
    </w:p>
    <w:p w14:paraId="19ADC223"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Liste des axes de progrès</w:t>
      </w:r>
    </w:p>
    <w:p w14:paraId="39FD7B1A"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Mise à jour de la liste des matériels</w:t>
      </w:r>
    </w:p>
    <w:p w14:paraId="4C686BBD" w14:textId="77777777" w:rsidR="00F05D4E" w:rsidRPr="00C34302" w:rsidRDefault="00F05D4E" w:rsidP="00F05D4E">
      <w:pPr>
        <w:ind w:left="360"/>
        <w:contextualSpacing/>
        <w:jc w:val="both"/>
        <w:rPr>
          <w:rFonts w:ascii="Fira Sans" w:hAnsi="Fira Sans"/>
          <w:sz w:val="22"/>
        </w:rPr>
      </w:pPr>
    </w:p>
    <w:p w14:paraId="5CF9FC96" w14:textId="77777777" w:rsidR="00F05D4E" w:rsidRPr="00C34302" w:rsidRDefault="00F05D4E" w:rsidP="00F05D4E">
      <w:pPr>
        <w:ind w:firstLine="720"/>
        <w:contextualSpacing/>
        <w:jc w:val="both"/>
        <w:rPr>
          <w:rFonts w:ascii="Fira Sans" w:hAnsi="Fira Sans"/>
          <w:sz w:val="22"/>
        </w:rPr>
      </w:pPr>
      <w:r w:rsidRPr="00C34302">
        <w:rPr>
          <w:rFonts w:ascii="Fira Sans" w:hAnsi="Fira Sans"/>
          <w:sz w:val="22"/>
        </w:rPr>
        <w:t>Le rapport annuel d’exploitation doit permettre :</w:t>
      </w:r>
    </w:p>
    <w:p w14:paraId="7D5BF8E7"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Au prestataire d’inscrire l’ensemble des actions qui ont mené aux résultats attendus.</w:t>
      </w:r>
    </w:p>
    <w:p w14:paraId="4C68C422" w14:textId="77777777" w:rsidR="00F05D4E" w:rsidRPr="00C34302" w:rsidRDefault="00F05D4E" w:rsidP="00DB34B4">
      <w:pPr>
        <w:numPr>
          <w:ilvl w:val="0"/>
          <w:numId w:val="8"/>
        </w:numPr>
        <w:contextualSpacing/>
        <w:jc w:val="both"/>
        <w:rPr>
          <w:rFonts w:ascii="Fira Sans" w:hAnsi="Fira Sans"/>
          <w:sz w:val="22"/>
        </w:rPr>
      </w:pPr>
      <w:r w:rsidRPr="00C34302">
        <w:rPr>
          <w:rFonts w:ascii="Fira Sans" w:hAnsi="Fira Sans"/>
          <w:sz w:val="22"/>
        </w:rPr>
        <w:t>Au client d’apprécier les résultats obtenus et de lui permettre de prendre les décisions nécessaires sur les axes de progrès repérés</w:t>
      </w:r>
    </w:p>
    <w:p w14:paraId="6A391CE6" w14:textId="77777777" w:rsidR="00D045D1" w:rsidRPr="00C34302" w:rsidRDefault="00D045D1" w:rsidP="00650366">
      <w:pPr>
        <w:spacing w:after="0"/>
        <w:ind w:right="142"/>
        <w:jc w:val="both"/>
        <w:rPr>
          <w:rFonts w:ascii="Fira Sans" w:hAnsi="Fira Sans" w:cs="DejaVu Sans Condensed"/>
          <w:sz w:val="22"/>
        </w:rPr>
      </w:pPr>
    </w:p>
    <w:p w14:paraId="3C8D696A" w14:textId="6E698C2C" w:rsidR="00C34302" w:rsidRPr="00C34302" w:rsidRDefault="00F52BDB" w:rsidP="006A6F87">
      <w:pPr>
        <w:ind w:firstLine="709"/>
        <w:jc w:val="both"/>
        <w:rPr>
          <w:rFonts w:ascii="Fira Sans" w:hAnsi="Fira Sans"/>
          <w:sz w:val="22"/>
        </w:rPr>
      </w:pPr>
      <w:r w:rsidRPr="00C34302">
        <w:rPr>
          <w:rFonts w:ascii="Fira Sans" w:hAnsi="Fira Sans"/>
          <w:sz w:val="22"/>
        </w:rPr>
        <w:t>Le tableau du bilan de consommation sera construit de la façon suivante.</w:t>
      </w:r>
    </w:p>
    <w:tbl>
      <w:tblPr>
        <w:tblW w:w="11341" w:type="dxa"/>
        <w:tblInd w:w="-285" w:type="dxa"/>
        <w:tblLayout w:type="fixed"/>
        <w:tblCellMar>
          <w:left w:w="70" w:type="dxa"/>
          <w:right w:w="70" w:type="dxa"/>
        </w:tblCellMar>
        <w:tblLook w:val="04A0" w:firstRow="1" w:lastRow="0" w:firstColumn="1" w:lastColumn="0" w:noHBand="0" w:noVBand="1"/>
      </w:tblPr>
      <w:tblGrid>
        <w:gridCol w:w="1135"/>
        <w:gridCol w:w="851"/>
        <w:gridCol w:w="850"/>
        <w:gridCol w:w="1134"/>
        <w:gridCol w:w="1134"/>
        <w:gridCol w:w="1008"/>
        <w:gridCol w:w="977"/>
        <w:gridCol w:w="850"/>
        <w:gridCol w:w="1134"/>
        <w:gridCol w:w="1276"/>
        <w:gridCol w:w="992"/>
      </w:tblGrid>
      <w:tr w:rsidR="00F52BDB" w:rsidRPr="00D21738" w14:paraId="4951ABF6" w14:textId="77777777" w:rsidTr="00F52BDB">
        <w:trPr>
          <w:trHeight w:val="300"/>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811E1F3"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Site</w:t>
            </w:r>
          </w:p>
        </w:tc>
        <w:tc>
          <w:tcPr>
            <w:tcW w:w="4977" w:type="dxa"/>
            <w:gridSpan w:val="5"/>
            <w:tcBorders>
              <w:top w:val="single" w:sz="4" w:space="0" w:color="auto"/>
              <w:left w:val="nil"/>
              <w:bottom w:val="single" w:sz="4" w:space="0" w:color="auto"/>
              <w:right w:val="single" w:sz="4" w:space="0" w:color="auto"/>
            </w:tcBorders>
            <w:vAlign w:val="center"/>
            <w:hideMark/>
          </w:tcPr>
          <w:p w14:paraId="0115E3F9"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Année de référence</w:t>
            </w:r>
          </w:p>
        </w:tc>
        <w:tc>
          <w:tcPr>
            <w:tcW w:w="5229" w:type="dxa"/>
            <w:gridSpan w:val="5"/>
            <w:tcBorders>
              <w:top w:val="single" w:sz="4" w:space="0" w:color="auto"/>
              <w:left w:val="nil"/>
              <w:bottom w:val="single" w:sz="4" w:space="0" w:color="auto"/>
              <w:right w:val="single" w:sz="4" w:space="0" w:color="auto"/>
            </w:tcBorders>
            <w:vAlign w:val="center"/>
            <w:hideMark/>
          </w:tcPr>
          <w:p w14:paraId="3FD77FE1"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Année N+1</w:t>
            </w:r>
          </w:p>
        </w:tc>
      </w:tr>
      <w:tr w:rsidR="00F52BDB" w:rsidRPr="00D21738" w14:paraId="375DD755" w14:textId="77777777" w:rsidTr="00F52BDB">
        <w:trPr>
          <w:trHeight w:val="600"/>
        </w:trPr>
        <w:tc>
          <w:tcPr>
            <w:tcW w:w="1135" w:type="dxa"/>
            <w:vMerge/>
            <w:tcBorders>
              <w:top w:val="single" w:sz="4" w:space="0" w:color="auto"/>
              <w:left w:val="single" w:sz="4" w:space="0" w:color="auto"/>
              <w:bottom w:val="single" w:sz="4" w:space="0" w:color="auto"/>
              <w:right w:val="single" w:sz="4" w:space="0" w:color="auto"/>
            </w:tcBorders>
            <w:vAlign w:val="center"/>
            <w:hideMark/>
          </w:tcPr>
          <w:p w14:paraId="5D3EDDC6" w14:textId="77777777" w:rsidR="00F52BDB" w:rsidRPr="00D21738" w:rsidRDefault="00F52BDB" w:rsidP="000B4521">
            <w:pPr>
              <w:rPr>
                <w:rFonts w:ascii="Fira Sans" w:hAnsi="Fira Sans" w:cs="Calibri"/>
                <w:color w:val="000000"/>
                <w:sz w:val="22"/>
              </w:rPr>
            </w:pPr>
          </w:p>
        </w:tc>
        <w:tc>
          <w:tcPr>
            <w:tcW w:w="851" w:type="dxa"/>
            <w:tcBorders>
              <w:top w:val="nil"/>
              <w:left w:val="nil"/>
              <w:bottom w:val="single" w:sz="4" w:space="0" w:color="auto"/>
              <w:right w:val="single" w:sz="4" w:space="0" w:color="auto"/>
            </w:tcBorders>
            <w:vAlign w:val="center"/>
            <w:hideMark/>
          </w:tcPr>
          <w:p w14:paraId="4FCED3DD" w14:textId="77777777" w:rsidR="00F52BDB" w:rsidRPr="00D21738" w:rsidRDefault="00F52BDB" w:rsidP="000B4521">
            <w:pPr>
              <w:jc w:val="center"/>
              <w:rPr>
                <w:rFonts w:ascii="Fira Sans" w:hAnsi="Fira Sans" w:cs="Calibri"/>
                <w:color w:val="000000"/>
                <w:sz w:val="22"/>
              </w:rPr>
            </w:pPr>
            <w:proofErr w:type="spellStart"/>
            <w:r w:rsidRPr="00D21738">
              <w:rPr>
                <w:rFonts w:ascii="Fira Sans" w:hAnsi="Fira Sans" w:cs="Calibri"/>
                <w:color w:val="000000"/>
                <w:sz w:val="22"/>
              </w:rPr>
              <w:t>Kwh</w:t>
            </w:r>
            <w:proofErr w:type="spellEnd"/>
          </w:p>
        </w:tc>
        <w:tc>
          <w:tcPr>
            <w:tcW w:w="850" w:type="dxa"/>
            <w:tcBorders>
              <w:top w:val="nil"/>
              <w:left w:val="nil"/>
              <w:bottom w:val="single" w:sz="4" w:space="0" w:color="auto"/>
              <w:right w:val="single" w:sz="4" w:space="0" w:color="auto"/>
            </w:tcBorders>
            <w:vAlign w:val="center"/>
            <w:hideMark/>
          </w:tcPr>
          <w:p w14:paraId="4CA2A472"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DJU</w:t>
            </w:r>
          </w:p>
        </w:tc>
        <w:tc>
          <w:tcPr>
            <w:tcW w:w="1134" w:type="dxa"/>
            <w:tcBorders>
              <w:top w:val="nil"/>
              <w:left w:val="nil"/>
              <w:bottom w:val="single" w:sz="4" w:space="0" w:color="auto"/>
              <w:right w:val="single" w:sz="4" w:space="0" w:color="auto"/>
            </w:tcBorders>
            <w:vAlign w:val="center"/>
            <w:hideMark/>
          </w:tcPr>
          <w:p w14:paraId="168B771E" w14:textId="77777777" w:rsidR="00F52BDB" w:rsidRPr="00D21738" w:rsidRDefault="00F52BDB" w:rsidP="000B4521">
            <w:pPr>
              <w:jc w:val="center"/>
              <w:rPr>
                <w:rFonts w:ascii="Fira Sans" w:hAnsi="Fira Sans" w:cs="Calibri"/>
                <w:color w:val="000000"/>
                <w:sz w:val="22"/>
              </w:rPr>
            </w:pPr>
            <w:proofErr w:type="spellStart"/>
            <w:r w:rsidRPr="00D21738">
              <w:rPr>
                <w:rFonts w:ascii="Fira Sans" w:hAnsi="Fira Sans" w:cs="Calibri"/>
                <w:color w:val="000000"/>
                <w:sz w:val="22"/>
              </w:rPr>
              <w:t>Kwh</w:t>
            </w:r>
            <w:proofErr w:type="spellEnd"/>
            <w:r w:rsidRPr="00D21738">
              <w:rPr>
                <w:rFonts w:ascii="Fira Sans" w:hAnsi="Fira Sans" w:cs="Calibri"/>
                <w:color w:val="000000"/>
                <w:sz w:val="22"/>
              </w:rPr>
              <w:t>/DJU</w:t>
            </w:r>
          </w:p>
        </w:tc>
        <w:tc>
          <w:tcPr>
            <w:tcW w:w="1134" w:type="dxa"/>
            <w:tcBorders>
              <w:top w:val="nil"/>
              <w:left w:val="nil"/>
              <w:bottom w:val="single" w:sz="4" w:space="0" w:color="auto"/>
              <w:right w:val="single" w:sz="4" w:space="0" w:color="auto"/>
            </w:tcBorders>
            <w:vAlign w:val="center"/>
            <w:hideMark/>
          </w:tcPr>
          <w:p w14:paraId="7F657B3B"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Surfaces chauffées</w:t>
            </w:r>
          </w:p>
        </w:tc>
        <w:tc>
          <w:tcPr>
            <w:tcW w:w="1008" w:type="dxa"/>
            <w:tcBorders>
              <w:top w:val="nil"/>
              <w:left w:val="nil"/>
              <w:bottom w:val="single" w:sz="4" w:space="0" w:color="auto"/>
              <w:right w:val="single" w:sz="4" w:space="0" w:color="auto"/>
            </w:tcBorders>
            <w:vAlign w:val="center"/>
            <w:hideMark/>
          </w:tcPr>
          <w:p w14:paraId="7335959E" w14:textId="77777777" w:rsidR="00F52BDB" w:rsidRPr="00D21738" w:rsidRDefault="00F52BDB" w:rsidP="000B4521">
            <w:pPr>
              <w:jc w:val="center"/>
              <w:rPr>
                <w:rFonts w:ascii="Fira Sans" w:hAnsi="Fira Sans" w:cs="Calibri"/>
                <w:color w:val="000000"/>
                <w:sz w:val="22"/>
              </w:rPr>
            </w:pPr>
            <w:proofErr w:type="spellStart"/>
            <w:r w:rsidRPr="00D21738">
              <w:rPr>
                <w:rFonts w:ascii="Fira Sans" w:hAnsi="Fira Sans" w:cs="Calibri"/>
                <w:color w:val="000000"/>
                <w:sz w:val="22"/>
              </w:rPr>
              <w:t>Kwh</w:t>
            </w:r>
            <w:proofErr w:type="spellEnd"/>
            <w:r w:rsidRPr="00D21738">
              <w:rPr>
                <w:rFonts w:ascii="Fira Sans" w:hAnsi="Fira Sans" w:cs="Calibri"/>
                <w:color w:val="000000"/>
                <w:sz w:val="22"/>
              </w:rPr>
              <w:t>/S</w:t>
            </w:r>
          </w:p>
        </w:tc>
        <w:tc>
          <w:tcPr>
            <w:tcW w:w="977" w:type="dxa"/>
            <w:tcBorders>
              <w:top w:val="nil"/>
              <w:left w:val="nil"/>
              <w:bottom w:val="single" w:sz="4" w:space="0" w:color="auto"/>
              <w:right w:val="single" w:sz="4" w:space="0" w:color="auto"/>
            </w:tcBorders>
            <w:vAlign w:val="center"/>
            <w:hideMark/>
          </w:tcPr>
          <w:p w14:paraId="69B9D318" w14:textId="77777777" w:rsidR="00F52BDB" w:rsidRPr="00D21738" w:rsidRDefault="00F52BDB" w:rsidP="000B4521">
            <w:pPr>
              <w:jc w:val="center"/>
              <w:rPr>
                <w:rFonts w:ascii="Fira Sans" w:hAnsi="Fira Sans" w:cs="Calibri"/>
                <w:color w:val="000000"/>
                <w:sz w:val="22"/>
              </w:rPr>
            </w:pPr>
            <w:proofErr w:type="spellStart"/>
            <w:r w:rsidRPr="00D21738">
              <w:rPr>
                <w:rFonts w:ascii="Fira Sans" w:hAnsi="Fira Sans" w:cs="Calibri"/>
                <w:color w:val="000000"/>
                <w:sz w:val="22"/>
              </w:rPr>
              <w:t>Kwh</w:t>
            </w:r>
            <w:proofErr w:type="spellEnd"/>
          </w:p>
        </w:tc>
        <w:tc>
          <w:tcPr>
            <w:tcW w:w="850" w:type="dxa"/>
            <w:tcBorders>
              <w:top w:val="nil"/>
              <w:left w:val="nil"/>
              <w:bottom w:val="single" w:sz="4" w:space="0" w:color="auto"/>
              <w:right w:val="single" w:sz="4" w:space="0" w:color="auto"/>
            </w:tcBorders>
            <w:vAlign w:val="center"/>
            <w:hideMark/>
          </w:tcPr>
          <w:p w14:paraId="18E433EF"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DJU</w:t>
            </w:r>
          </w:p>
        </w:tc>
        <w:tc>
          <w:tcPr>
            <w:tcW w:w="1134" w:type="dxa"/>
            <w:tcBorders>
              <w:top w:val="nil"/>
              <w:left w:val="nil"/>
              <w:bottom w:val="single" w:sz="4" w:space="0" w:color="auto"/>
              <w:right w:val="single" w:sz="4" w:space="0" w:color="auto"/>
            </w:tcBorders>
            <w:vAlign w:val="center"/>
            <w:hideMark/>
          </w:tcPr>
          <w:p w14:paraId="05A9271A" w14:textId="77777777" w:rsidR="00F52BDB" w:rsidRPr="00D21738" w:rsidRDefault="00F52BDB" w:rsidP="000B4521">
            <w:pPr>
              <w:jc w:val="center"/>
              <w:rPr>
                <w:rFonts w:ascii="Fira Sans" w:hAnsi="Fira Sans" w:cs="Calibri"/>
                <w:color w:val="000000"/>
                <w:sz w:val="22"/>
              </w:rPr>
            </w:pPr>
            <w:proofErr w:type="spellStart"/>
            <w:r w:rsidRPr="00D21738">
              <w:rPr>
                <w:rFonts w:ascii="Fira Sans" w:hAnsi="Fira Sans" w:cs="Calibri"/>
                <w:color w:val="000000"/>
                <w:sz w:val="22"/>
              </w:rPr>
              <w:t>Kwh</w:t>
            </w:r>
            <w:proofErr w:type="spellEnd"/>
            <w:r w:rsidRPr="00D21738">
              <w:rPr>
                <w:rFonts w:ascii="Fira Sans" w:hAnsi="Fira Sans" w:cs="Calibri"/>
                <w:color w:val="000000"/>
                <w:sz w:val="22"/>
              </w:rPr>
              <w:t>/DJU</w:t>
            </w:r>
          </w:p>
        </w:tc>
        <w:tc>
          <w:tcPr>
            <w:tcW w:w="1276" w:type="dxa"/>
            <w:tcBorders>
              <w:top w:val="nil"/>
              <w:left w:val="nil"/>
              <w:bottom w:val="single" w:sz="4" w:space="0" w:color="auto"/>
              <w:right w:val="single" w:sz="4" w:space="0" w:color="auto"/>
            </w:tcBorders>
            <w:vAlign w:val="center"/>
            <w:hideMark/>
          </w:tcPr>
          <w:p w14:paraId="454DCAAA"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Surfaces chauffées</w:t>
            </w:r>
          </w:p>
        </w:tc>
        <w:tc>
          <w:tcPr>
            <w:tcW w:w="992" w:type="dxa"/>
            <w:tcBorders>
              <w:top w:val="nil"/>
              <w:left w:val="nil"/>
              <w:bottom w:val="single" w:sz="4" w:space="0" w:color="auto"/>
              <w:right w:val="single" w:sz="4" w:space="0" w:color="auto"/>
            </w:tcBorders>
            <w:vAlign w:val="center"/>
            <w:hideMark/>
          </w:tcPr>
          <w:p w14:paraId="5464BAC4" w14:textId="77777777" w:rsidR="00F52BDB" w:rsidRPr="00D21738" w:rsidRDefault="00F52BDB" w:rsidP="000B4521">
            <w:pPr>
              <w:jc w:val="center"/>
              <w:rPr>
                <w:rFonts w:ascii="Fira Sans" w:hAnsi="Fira Sans" w:cs="Calibri"/>
                <w:color w:val="000000"/>
                <w:sz w:val="22"/>
              </w:rPr>
            </w:pPr>
            <w:proofErr w:type="spellStart"/>
            <w:r w:rsidRPr="00D21738">
              <w:rPr>
                <w:rFonts w:ascii="Fira Sans" w:hAnsi="Fira Sans" w:cs="Calibri"/>
                <w:color w:val="000000"/>
                <w:sz w:val="22"/>
              </w:rPr>
              <w:t>Kwh</w:t>
            </w:r>
            <w:proofErr w:type="spellEnd"/>
            <w:r w:rsidRPr="00D21738">
              <w:rPr>
                <w:rFonts w:ascii="Fira Sans" w:hAnsi="Fira Sans" w:cs="Calibri"/>
                <w:color w:val="000000"/>
                <w:sz w:val="22"/>
              </w:rPr>
              <w:t>/S</w:t>
            </w:r>
          </w:p>
        </w:tc>
      </w:tr>
      <w:tr w:rsidR="00F52BDB" w:rsidRPr="00D21738" w14:paraId="7B8B7D18" w14:textId="77777777" w:rsidTr="00F52BDB">
        <w:trPr>
          <w:trHeight w:val="300"/>
        </w:trPr>
        <w:tc>
          <w:tcPr>
            <w:tcW w:w="1135" w:type="dxa"/>
            <w:tcBorders>
              <w:top w:val="nil"/>
              <w:left w:val="single" w:sz="4" w:space="0" w:color="auto"/>
              <w:bottom w:val="single" w:sz="4" w:space="0" w:color="auto"/>
              <w:right w:val="single" w:sz="4" w:space="0" w:color="auto"/>
            </w:tcBorders>
            <w:vAlign w:val="center"/>
          </w:tcPr>
          <w:p w14:paraId="261AA176" w14:textId="77777777" w:rsidR="00F52BDB" w:rsidRPr="00D21738" w:rsidRDefault="00F52BDB" w:rsidP="000B4521">
            <w:pPr>
              <w:jc w:val="center"/>
              <w:rPr>
                <w:rFonts w:ascii="Fira Sans" w:hAnsi="Fira Sans" w:cs="Calibri"/>
                <w:color w:val="000000"/>
                <w:sz w:val="22"/>
              </w:rPr>
            </w:pPr>
          </w:p>
        </w:tc>
        <w:tc>
          <w:tcPr>
            <w:tcW w:w="851" w:type="dxa"/>
            <w:tcBorders>
              <w:top w:val="nil"/>
              <w:left w:val="nil"/>
              <w:bottom w:val="single" w:sz="4" w:space="0" w:color="auto"/>
              <w:right w:val="single" w:sz="4" w:space="0" w:color="auto"/>
            </w:tcBorders>
            <w:vAlign w:val="center"/>
            <w:hideMark/>
          </w:tcPr>
          <w:p w14:paraId="66B0ED94"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850" w:type="dxa"/>
            <w:tcBorders>
              <w:top w:val="nil"/>
              <w:left w:val="nil"/>
              <w:bottom w:val="single" w:sz="4" w:space="0" w:color="auto"/>
              <w:right w:val="single" w:sz="4" w:space="0" w:color="auto"/>
            </w:tcBorders>
            <w:vAlign w:val="center"/>
            <w:hideMark/>
          </w:tcPr>
          <w:p w14:paraId="2C972C12"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3E827832"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2E49DED9"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008" w:type="dxa"/>
            <w:tcBorders>
              <w:top w:val="nil"/>
              <w:left w:val="nil"/>
              <w:bottom w:val="single" w:sz="4" w:space="0" w:color="auto"/>
              <w:right w:val="single" w:sz="4" w:space="0" w:color="auto"/>
            </w:tcBorders>
            <w:vAlign w:val="center"/>
            <w:hideMark/>
          </w:tcPr>
          <w:p w14:paraId="62F6E5A6"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977" w:type="dxa"/>
            <w:tcBorders>
              <w:top w:val="nil"/>
              <w:left w:val="nil"/>
              <w:bottom w:val="single" w:sz="4" w:space="0" w:color="auto"/>
              <w:right w:val="single" w:sz="4" w:space="0" w:color="auto"/>
            </w:tcBorders>
            <w:vAlign w:val="center"/>
            <w:hideMark/>
          </w:tcPr>
          <w:p w14:paraId="34D501B3"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850" w:type="dxa"/>
            <w:tcBorders>
              <w:top w:val="nil"/>
              <w:left w:val="nil"/>
              <w:bottom w:val="single" w:sz="4" w:space="0" w:color="auto"/>
              <w:right w:val="single" w:sz="4" w:space="0" w:color="auto"/>
            </w:tcBorders>
            <w:vAlign w:val="center"/>
            <w:hideMark/>
          </w:tcPr>
          <w:p w14:paraId="6AAEF52F"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5500FF03"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276" w:type="dxa"/>
            <w:tcBorders>
              <w:top w:val="nil"/>
              <w:left w:val="nil"/>
              <w:bottom w:val="single" w:sz="4" w:space="0" w:color="auto"/>
              <w:right w:val="single" w:sz="4" w:space="0" w:color="auto"/>
            </w:tcBorders>
            <w:vAlign w:val="center"/>
            <w:hideMark/>
          </w:tcPr>
          <w:p w14:paraId="2244085C"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992" w:type="dxa"/>
            <w:tcBorders>
              <w:top w:val="nil"/>
              <w:left w:val="nil"/>
              <w:bottom w:val="single" w:sz="4" w:space="0" w:color="auto"/>
              <w:right w:val="single" w:sz="4" w:space="0" w:color="auto"/>
            </w:tcBorders>
            <w:vAlign w:val="center"/>
            <w:hideMark/>
          </w:tcPr>
          <w:p w14:paraId="270164F9"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r>
      <w:tr w:rsidR="00F52BDB" w:rsidRPr="00D21738" w14:paraId="0C0AF020" w14:textId="77777777" w:rsidTr="00F52BDB">
        <w:trPr>
          <w:trHeight w:val="300"/>
        </w:trPr>
        <w:tc>
          <w:tcPr>
            <w:tcW w:w="1135" w:type="dxa"/>
            <w:tcBorders>
              <w:top w:val="nil"/>
              <w:left w:val="single" w:sz="4" w:space="0" w:color="auto"/>
              <w:bottom w:val="single" w:sz="4" w:space="0" w:color="auto"/>
              <w:right w:val="single" w:sz="4" w:space="0" w:color="auto"/>
            </w:tcBorders>
            <w:vAlign w:val="center"/>
          </w:tcPr>
          <w:p w14:paraId="314AFD5A" w14:textId="77777777" w:rsidR="00F52BDB" w:rsidRPr="00D21738" w:rsidRDefault="00F52BDB" w:rsidP="000B4521">
            <w:pPr>
              <w:jc w:val="center"/>
              <w:rPr>
                <w:rFonts w:ascii="Fira Sans" w:hAnsi="Fira Sans" w:cs="Calibri"/>
                <w:color w:val="000000"/>
                <w:sz w:val="22"/>
              </w:rPr>
            </w:pPr>
          </w:p>
        </w:tc>
        <w:tc>
          <w:tcPr>
            <w:tcW w:w="851" w:type="dxa"/>
            <w:tcBorders>
              <w:top w:val="nil"/>
              <w:left w:val="nil"/>
              <w:bottom w:val="single" w:sz="4" w:space="0" w:color="auto"/>
              <w:right w:val="single" w:sz="4" w:space="0" w:color="auto"/>
            </w:tcBorders>
            <w:vAlign w:val="center"/>
            <w:hideMark/>
          </w:tcPr>
          <w:p w14:paraId="24E63472"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850" w:type="dxa"/>
            <w:tcBorders>
              <w:top w:val="nil"/>
              <w:left w:val="nil"/>
              <w:bottom w:val="single" w:sz="4" w:space="0" w:color="auto"/>
              <w:right w:val="single" w:sz="4" w:space="0" w:color="auto"/>
            </w:tcBorders>
            <w:vAlign w:val="center"/>
            <w:hideMark/>
          </w:tcPr>
          <w:p w14:paraId="2E76CF95"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1F065CA0"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521C2344"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008" w:type="dxa"/>
            <w:tcBorders>
              <w:top w:val="nil"/>
              <w:left w:val="nil"/>
              <w:bottom w:val="single" w:sz="4" w:space="0" w:color="auto"/>
              <w:right w:val="single" w:sz="4" w:space="0" w:color="auto"/>
            </w:tcBorders>
            <w:vAlign w:val="center"/>
            <w:hideMark/>
          </w:tcPr>
          <w:p w14:paraId="1C81C9F0"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977" w:type="dxa"/>
            <w:tcBorders>
              <w:top w:val="nil"/>
              <w:left w:val="nil"/>
              <w:bottom w:val="single" w:sz="4" w:space="0" w:color="auto"/>
              <w:right w:val="single" w:sz="4" w:space="0" w:color="auto"/>
            </w:tcBorders>
            <w:vAlign w:val="center"/>
            <w:hideMark/>
          </w:tcPr>
          <w:p w14:paraId="3A2CB4AF"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850" w:type="dxa"/>
            <w:tcBorders>
              <w:top w:val="nil"/>
              <w:left w:val="nil"/>
              <w:bottom w:val="single" w:sz="4" w:space="0" w:color="auto"/>
              <w:right w:val="single" w:sz="4" w:space="0" w:color="auto"/>
            </w:tcBorders>
            <w:vAlign w:val="center"/>
            <w:hideMark/>
          </w:tcPr>
          <w:p w14:paraId="601C75C3"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3EDEB206"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276" w:type="dxa"/>
            <w:tcBorders>
              <w:top w:val="nil"/>
              <w:left w:val="nil"/>
              <w:bottom w:val="single" w:sz="4" w:space="0" w:color="auto"/>
              <w:right w:val="single" w:sz="4" w:space="0" w:color="auto"/>
            </w:tcBorders>
            <w:vAlign w:val="center"/>
            <w:hideMark/>
          </w:tcPr>
          <w:p w14:paraId="00607783"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992" w:type="dxa"/>
            <w:tcBorders>
              <w:top w:val="nil"/>
              <w:left w:val="nil"/>
              <w:bottom w:val="single" w:sz="4" w:space="0" w:color="auto"/>
              <w:right w:val="single" w:sz="4" w:space="0" w:color="auto"/>
            </w:tcBorders>
            <w:vAlign w:val="center"/>
            <w:hideMark/>
          </w:tcPr>
          <w:p w14:paraId="0FD57C36"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r>
      <w:tr w:rsidR="00F52BDB" w:rsidRPr="00D21738" w14:paraId="3955E5B0" w14:textId="77777777" w:rsidTr="00F52BDB">
        <w:trPr>
          <w:trHeight w:val="300"/>
        </w:trPr>
        <w:tc>
          <w:tcPr>
            <w:tcW w:w="1135" w:type="dxa"/>
            <w:tcBorders>
              <w:top w:val="nil"/>
              <w:left w:val="single" w:sz="4" w:space="0" w:color="auto"/>
              <w:bottom w:val="single" w:sz="4" w:space="0" w:color="auto"/>
              <w:right w:val="single" w:sz="4" w:space="0" w:color="auto"/>
            </w:tcBorders>
            <w:vAlign w:val="center"/>
          </w:tcPr>
          <w:p w14:paraId="1AAAA891" w14:textId="77777777" w:rsidR="00F52BDB" w:rsidRPr="00D21738" w:rsidRDefault="00F52BDB" w:rsidP="000B4521">
            <w:pPr>
              <w:jc w:val="center"/>
              <w:rPr>
                <w:rFonts w:ascii="Fira Sans" w:hAnsi="Fira Sans" w:cs="Calibri"/>
                <w:color w:val="000000"/>
                <w:sz w:val="22"/>
              </w:rPr>
            </w:pPr>
          </w:p>
        </w:tc>
        <w:tc>
          <w:tcPr>
            <w:tcW w:w="851" w:type="dxa"/>
            <w:tcBorders>
              <w:top w:val="nil"/>
              <w:left w:val="nil"/>
              <w:bottom w:val="single" w:sz="4" w:space="0" w:color="auto"/>
              <w:right w:val="single" w:sz="4" w:space="0" w:color="auto"/>
            </w:tcBorders>
            <w:vAlign w:val="center"/>
            <w:hideMark/>
          </w:tcPr>
          <w:p w14:paraId="20117D67"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850" w:type="dxa"/>
            <w:tcBorders>
              <w:top w:val="nil"/>
              <w:left w:val="nil"/>
              <w:bottom w:val="single" w:sz="4" w:space="0" w:color="auto"/>
              <w:right w:val="single" w:sz="4" w:space="0" w:color="auto"/>
            </w:tcBorders>
            <w:vAlign w:val="center"/>
            <w:hideMark/>
          </w:tcPr>
          <w:p w14:paraId="5A04A354"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7EFAA16F"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701009F2"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008" w:type="dxa"/>
            <w:tcBorders>
              <w:top w:val="nil"/>
              <w:left w:val="nil"/>
              <w:bottom w:val="single" w:sz="4" w:space="0" w:color="auto"/>
              <w:right w:val="single" w:sz="4" w:space="0" w:color="auto"/>
            </w:tcBorders>
            <w:vAlign w:val="center"/>
            <w:hideMark/>
          </w:tcPr>
          <w:p w14:paraId="325A7509"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977" w:type="dxa"/>
            <w:tcBorders>
              <w:top w:val="nil"/>
              <w:left w:val="nil"/>
              <w:bottom w:val="single" w:sz="4" w:space="0" w:color="auto"/>
              <w:right w:val="single" w:sz="4" w:space="0" w:color="auto"/>
            </w:tcBorders>
            <w:vAlign w:val="center"/>
            <w:hideMark/>
          </w:tcPr>
          <w:p w14:paraId="5348B84E"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850" w:type="dxa"/>
            <w:tcBorders>
              <w:top w:val="nil"/>
              <w:left w:val="nil"/>
              <w:bottom w:val="single" w:sz="4" w:space="0" w:color="auto"/>
              <w:right w:val="single" w:sz="4" w:space="0" w:color="auto"/>
            </w:tcBorders>
            <w:vAlign w:val="center"/>
            <w:hideMark/>
          </w:tcPr>
          <w:p w14:paraId="27D3609A"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134" w:type="dxa"/>
            <w:tcBorders>
              <w:top w:val="nil"/>
              <w:left w:val="nil"/>
              <w:bottom w:val="single" w:sz="4" w:space="0" w:color="auto"/>
              <w:right w:val="single" w:sz="4" w:space="0" w:color="auto"/>
            </w:tcBorders>
            <w:vAlign w:val="center"/>
            <w:hideMark/>
          </w:tcPr>
          <w:p w14:paraId="732DCCBC"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1276" w:type="dxa"/>
            <w:tcBorders>
              <w:top w:val="nil"/>
              <w:left w:val="nil"/>
              <w:bottom w:val="single" w:sz="4" w:space="0" w:color="auto"/>
              <w:right w:val="single" w:sz="4" w:space="0" w:color="auto"/>
            </w:tcBorders>
            <w:vAlign w:val="center"/>
            <w:hideMark/>
          </w:tcPr>
          <w:p w14:paraId="3F142B81"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c>
          <w:tcPr>
            <w:tcW w:w="992" w:type="dxa"/>
            <w:tcBorders>
              <w:top w:val="nil"/>
              <w:left w:val="nil"/>
              <w:bottom w:val="single" w:sz="4" w:space="0" w:color="auto"/>
              <w:right w:val="single" w:sz="4" w:space="0" w:color="auto"/>
            </w:tcBorders>
            <w:vAlign w:val="center"/>
            <w:hideMark/>
          </w:tcPr>
          <w:p w14:paraId="03D5BA3A" w14:textId="77777777" w:rsidR="00F52BDB" w:rsidRPr="00D21738" w:rsidRDefault="00F52BDB" w:rsidP="000B4521">
            <w:pPr>
              <w:jc w:val="center"/>
              <w:rPr>
                <w:rFonts w:ascii="Fira Sans" w:hAnsi="Fira Sans" w:cs="Calibri"/>
                <w:color w:val="000000"/>
                <w:sz w:val="22"/>
              </w:rPr>
            </w:pPr>
            <w:r w:rsidRPr="00D21738">
              <w:rPr>
                <w:rFonts w:ascii="Fira Sans" w:hAnsi="Fira Sans" w:cs="Calibri"/>
                <w:color w:val="000000"/>
                <w:sz w:val="22"/>
              </w:rPr>
              <w:t> </w:t>
            </w:r>
          </w:p>
        </w:tc>
      </w:tr>
    </w:tbl>
    <w:p w14:paraId="6002FE0E" w14:textId="12E4ACCE" w:rsidR="008242C4" w:rsidRPr="008242C4" w:rsidRDefault="00FA4627" w:rsidP="00C145BD">
      <w:pPr>
        <w:pStyle w:val="Titre2"/>
        <w:ind w:left="0" w:firstLine="709"/>
      </w:pPr>
      <w:bookmarkStart w:id="19" w:name="_Toc219985619"/>
      <w:r>
        <w:lastRenderedPageBreak/>
        <w:t>2.6</w:t>
      </w:r>
      <w:r w:rsidR="007D3924" w:rsidRPr="00D21738">
        <w:t xml:space="preserve"> </w:t>
      </w:r>
      <w:r w:rsidR="000F4254" w:rsidRPr="00D21738">
        <w:t xml:space="preserve">Détail de la partie </w:t>
      </w:r>
      <w:r w:rsidR="00C34302">
        <w:t>hors forfait</w:t>
      </w:r>
      <w:r w:rsidR="00DE56CE" w:rsidRPr="00D21738">
        <w:t xml:space="preserve"> </w:t>
      </w:r>
      <w:r w:rsidR="00C66896">
        <w:t xml:space="preserve">– </w:t>
      </w:r>
      <w:r w:rsidR="00B6006B">
        <w:t>Curatif</w:t>
      </w:r>
      <w:bookmarkEnd w:id="19"/>
      <w:r w:rsidR="00A37A39">
        <w:t xml:space="preserve"> </w:t>
      </w:r>
    </w:p>
    <w:p w14:paraId="7CC9EEB5" w14:textId="453483A2" w:rsidR="000F4254" w:rsidRDefault="000F4254" w:rsidP="000F4254">
      <w:pPr>
        <w:pStyle w:val="Default"/>
        <w:ind w:left="709"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Pr="006A6F87">
        <w:rPr>
          <w:rFonts w:ascii="Fira Sans" w:hAnsi="Fira Sans"/>
          <w:b/>
          <w:bCs/>
          <w:color w:val="auto"/>
          <w:sz w:val="22"/>
          <w:szCs w:val="22"/>
        </w:rPr>
        <w:t xml:space="preserve">dépannage et/ou </w:t>
      </w:r>
      <w:r w:rsidR="00CB4FD9" w:rsidRPr="006A6F87">
        <w:rPr>
          <w:rFonts w:ascii="Fira Sans" w:hAnsi="Fira Sans"/>
          <w:b/>
          <w:bCs/>
          <w:color w:val="auto"/>
          <w:sz w:val="22"/>
          <w:szCs w:val="22"/>
        </w:rPr>
        <w:t>d’installation de matériels,</w:t>
      </w:r>
      <w:r w:rsidR="00CB4FD9" w:rsidRPr="00C34302">
        <w:rPr>
          <w:rFonts w:ascii="Fira Sans" w:hAnsi="Fira Sans"/>
          <w:color w:val="auto"/>
          <w:sz w:val="22"/>
          <w:szCs w:val="22"/>
        </w:rPr>
        <w:t xml:space="preserve"> </w:t>
      </w:r>
      <w:r w:rsidRPr="00C34302">
        <w:rPr>
          <w:rFonts w:ascii="Fira Sans" w:hAnsi="Fira Sans"/>
          <w:color w:val="auto"/>
          <w:sz w:val="22"/>
          <w:szCs w:val="22"/>
        </w:rPr>
        <w:t xml:space="preserve">sur l’ensemble des installations des sites en dehors </w:t>
      </w:r>
      <w:r w:rsidR="00B6006B">
        <w:rPr>
          <w:rFonts w:ascii="Fira Sans" w:hAnsi="Fira Sans"/>
          <w:color w:val="auto"/>
          <w:sz w:val="22"/>
          <w:szCs w:val="22"/>
        </w:rPr>
        <w:t xml:space="preserve">de </w:t>
      </w:r>
      <w:r w:rsidRPr="00C34302">
        <w:rPr>
          <w:rFonts w:ascii="Fira Sans" w:hAnsi="Fira Sans"/>
          <w:color w:val="auto"/>
          <w:sz w:val="22"/>
          <w:szCs w:val="22"/>
        </w:rPr>
        <w:t>la partie forfaitaire.</w:t>
      </w:r>
    </w:p>
    <w:p w14:paraId="4ADDB7CC" w14:textId="77777777" w:rsidR="0059543C" w:rsidRDefault="0059543C" w:rsidP="000F4254">
      <w:pPr>
        <w:pStyle w:val="Default"/>
        <w:ind w:left="709" w:firstLine="11"/>
        <w:jc w:val="both"/>
        <w:rPr>
          <w:rFonts w:ascii="Fira Sans" w:hAnsi="Fira Sans"/>
          <w:color w:val="auto"/>
          <w:sz w:val="22"/>
          <w:szCs w:val="22"/>
        </w:rPr>
      </w:pPr>
    </w:p>
    <w:p w14:paraId="0C92252D" w14:textId="7E464D9B" w:rsidR="0059543C" w:rsidRPr="0059543C" w:rsidRDefault="0059543C" w:rsidP="0059543C">
      <w:pPr>
        <w:pStyle w:val="Default"/>
        <w:ind w:left="709" w:firstLine="11"/>
        <w:jc w:val="both"/>
        <w:rPr>
          <w:rFonts w:ascii="Fira Sans" w:hAnsi="Fira Sans"/>
          <w:sz w:val="22"/>
        </w:rPr>
      </w:pPr>
      <w:r w:rsidRPr="0059543C">
        <w:rPr>
          <w:rFonts w:ascii="Fira Sans" w:hAnsi="Fira Sans"/>
          <w:sz w:val="22"/>
        </w:rPr>
        <w:t xml:space="preserve">Le titulaire du marché assurera les dépannages </w:t>
      </w:r>
      <w:r w:rsidRPr="00062A78">
        <w:rPr>
          <w:rFonts w:ascii="Fira Sans" w:hAnsi="Fira Sans"/>
          <w:sz w:val="22"/>
        </w:rPr>
        <w:t>du lundi au vendredi de 8h à 19h</w:t>
      </w:r>
      <w:r w:rsidR="00DD75A7" w:rsidRPr="00062A78">
        <w:rPr>
          <w:rFonts w:ascii="Fira Sans" w:hAnsi="Fira Sans"/>
          <w:sz w:val="22"/>
        </w:rPr>
        <w:t xml:space="preserve"> </w:t>
      </w:r>
      <w:r w:rsidR="00DD75A7" w:rsidRPr="00062A78">
        <w:rPr>
          <w:rFonts w:ascii="Fira Sans" w:hAnsi="Fira Sans"/>
          <w:i/>
          <w:iCs/>
          <w:sz w:val="22"/>
        </w:rPr>
        <w:t xml:space="preserve">(car nous n’avons plus d’astreinte </w:t>
      </w:r>
      <w:r w:rsidR="00062A78">
        <w:rPr>
          <w:rFonts w:ascii="Fira Sans" w:hAnsi="Fira Sans"/>
          <w:i/>
          <w:iCs/>
          <w:sz w:val="22"/>
        </w:rPr>
        <w:t xml:space="preserve">technique </w:t>
      </w:r>
      <w:r w:rsidR="00DD75A7" w:rsidRPr="00062A78">
        <w:rPr>
          <w:rFonts w:ascii="Fira Sans" w:hAnsi="Fira Sans"/>
          <w:i/>
          <w:iCs/>
          <w:sz w:val="22"/>
        </w:rPr>
        <w:t xml:space="preserve">sur nos </w:t>
      </w:r>
      <w:r w:rsidR="00062A78" w:rsidRPr="00062A78">
        <w:rPr>
          <w:rFonts w:ascii="Fira Sans" w:hAnsi="Fira Sans"/>
          <w:i/>
          <w:iCs/>
          <w:sz w:val="22"/>
        </w:rPr>
        <w:t>sites)</w:t>
      </w:r>
      <w:r>
        <w:rPr>
          <w:rFonts w:ascii="Fira Sans" w:hAnsi="Fira Sans"/>
          <w:sz w:val="22"/>
        </w:rPr>
        <w:t xml:space="preserve"> </w:t>
      </w:r>
      <w:r w:rsidRPr="0059543C">
        <w:rPr>
          <w:rFonts w:ascii="Fira Sans" w:hAnsi="Fira Sans"/>
          <w:sz w:val="22"/>
        </w:rPr>
        <w:t xml:space="preserve">sur simple appel téléphonique d’un responsable préalablement désigné pour exécuter le marché. </w:t>
      </w:r>
      <w:r w:rsidR="00B6006B">
        <w:rPr>
          <w:rFonts w:ascii="Fira Sans" w:hAnsi="Fira Sans"/>
          <w:sz w:val="22"/>
        </w:rPr>
        <w:t xml:space="preserve"> </w:t>
      </w:r>
      <w:r w:rsidRPr="0059543C">
        <w:rPr>
          <w:rFonts w:ascii="Fira Sans" w:hAnsi="Fira Sans"/>
          <w:sz w:val="22"/>
        </w:rPr>
        <w:t>Le marché inclut la mise à disposition du service.</w:t>
      </w:r>
    </w:p>
    <w:p w14:paraId="5DA8E991" w14:textId="77777777" w:rsidR="0059543C" w:rsidRPr="0059543C" w:rsidRDefault="0059543C" w:rsidP="0059543C">
      <w:pPr>
        <w:pStyle w:val="Default"/>
        <w:ind w:left="709" w:firstLine="11"/>
        <w:jc w:val="both"/>
        <w:rPr>
          <w:rFonts w:ascii="Fira Sans" w:hAnsi="Fira Sans"/>
          <w:sz w:val="22"/>
        </w:rPr>
      </w:pPr>
    </w:p>
    <w:p w14:paraId="34153EB0" w14:textId="0AAAAEB4" w:rsidR="0059543C" w:rsidRPr="0059543C" w:rsidRDefault="0059543C" w:rsidP="0059543C">
      <w:pPr>
        <w:pStyle w:val="Default"/>
        <w:ind w:left="709" w:firstLine="11"/>
        <w:jc w:val="both"/>
        <w:rPr>
          <w:rFonts w:ascii="Fira Sans" w:hAnsi="Fira Sans"/>
          <w:sz w:val="22"/>
        </w:rPr>
      </w:pPr>
      <w:r w:rsidRPr="0059543C">
        <w:rPr>
          <w:rFonts w:ascii="Fira Sans" w:hAnsi="Fira Sans"/>
          <w:sz w:val="22"/>
          <w:u w:val="single"/>
        </w:rPr>
        <w:t>Le prestataire intervient dans les 4h, pour une panne ayant entrainé l’arrêt complet de l’installation</w:t>
      </w:r>
      <w:r w:rsidR="00B6006B">
        <w:rPr>
          <w:rFonts w:ascii="Fira Sans" w:hAnsi="Fira Sans"/>
          <w:sz w:val="22"/>
          <w:u w:val="single"/>
        </w:rPr>
        <w:t>.</w:t>
      </w:r>
    </w:p>
    <w:p w14:paraId="2E12A5B4" w14:textId="77777777" w:rsidR="0059543C" w:rsidRPr="0059543C" w:rsidRDefault="0059543C" w:rsidP="0059543C">
      <w:pPr>
        <w:pStyle w:val="Default"/>
        <w:ind w:left="709" w:firstLine="11"/>
        <w:jc w:val="both"/>
        <w:rPr>
          <w:rFonts w:ascii="Fira Sans" w:hAnsi="Fira Sans"/>
          <w:sz w:val="22"/>
        </w:rPr>
      </w:pPr>
      <w:r w:rsidRPr="0059543C">
        <w:rPr>
          <w:rFonts w:ascii="Fira Sans" w:hAnsi="Fira Sans"/>
          <w:sz w:val="22"/>
        </w:rPr>
        <w:t>Le titulaire s'engage à mettre tous moyens à sa disposition, pour assurer sans délai le fonctionnement des installations.</w:t>
      </w:r>
    </w:p>
    <w:p w14:paraId="1C6BB3F9" w14:textId="77777777" w:rsidR="0059543C" w:rsidRPr="0059543C" w:rsidRDefault="0059543C" w:rsidP="0059543C">
      <w:pPr>
        <w:pStyle w:val="Default"/>
        <w:ind w:left="709" w:firstLine="11"/>
        <w:jc w:val="both"/>
        <w:rPr>
          <w:rFonts w:ascii="Fira Sans" w:hAnsi="Fira Sans"/>
          <w:sz w:val="22"/>
        </w:rPr>
      </w:pPr>
    </w:p>
    <w:p w14:paraId="6AE4192B" w14:textId="77777777" w:rsidR="0059543C" w:rsidRDefault="0059543C" w:rsidP="0059543C">
      <w:pPr>
        <w:pStyle w:val="Default"/>
        <w:ind w:left="709" w:firstLine="11"/>
        <w:jc w:val="both"/>
        <w:rPr>
          <w:rFonts w:ascii="Fira Sans" w:hAnsi="Fira Sans"/>
          <w:sz w:val="22"/>
        </w:rPr>
      </w:pPr>
      <w:r w:rsidRPr="0059543C">
        <w:rPr>
          <w:rFonts w:ascii="Fira Sans" w:hAnsi="Fira Sans"/>
          <w:sz w:val="22"/>
        </w:rPr>
        <w:t>Le titulaire mettra également à disposition un portail d'accès via internet permettant la demande, le suivi d’interventions ainsi que toutes informations nécessaires au bon déroulement du marché dont le suivi des consommations d’énergie, DJU, retour d’interventions, etc.</w:t>
      </w:r>
    </w:p>
    <w:p w14:paraId="74AC57C0" w14:textId="77777777" w:rsidR="00DD75A7" w:rsidRPr="0059543C" w:rsidRDefault="00DD75A7" w:rsidP="0059543C">
      <w:pPr>
        <w:pStyle w:val="Default"/>
        <w:ind w:left="709" w:firstLine="11"/>
        <w:jc w:val="both"/>
        <w:rPr>
          <w:rFonts w:ascii="Fira Sans" w:hAnsi="Fira Sans"/>
          <w:sz w:val="22"/>
        </w:rPr>
      </w:pPr>
    </w:p>
    <w:p w14:paraId="4BA66BEC" w14:textId="77777777" w:rsidR="0059543C" w:rsidRPr="0059543C" w:rsidRDefault="0059543C" w:rsidP="0059543C">
      <w:pPr>
        <w:pStyle w:val="Default"/>
        <w:ind w:left="709" w:firstLine="11"/>
        <w:jc w:val="both"/>
        <w:rPr>
          <w:rFonts w:ascii="Fira Sans" w:hAnsi="Fira Sans"/>
          <w:sz w:val="22"/>
        </w:rPr>
      </w:pPr>
      <w:r w:rsidRPr="0059543C">
        <w:rPr>
          <w:rFonts w:ascii="Fira Sans" w:hAnsi="Fira Sans"/>
          <w:sz w:val="22"/>
        </w:rPr>
        <w:t>Un mémoire technique récapitulant les modalités de dépannage et d’accompagnement des gestionnaires du site sera remis avec l’offre du candidat et servira au jugement des offres.</w:t>
      </w:r>
    </w:p>
    <w:p w14:paraId="4A872CC0" w14:textId="77777777" w:rsidR="0059543C" w:rsidRPr="0059543C" w:rsidRDefault="0059543C" w:rsidP="0059543C">
      <w:pPr>
        <w:pStyle w:val="Default"/>
        <w:ind w:left="709" w:firstLine="11"/>
        <w:jc w:val="both"/>
        <w:rPr>
          <w:rFonts w:ascii="Fira Sans" w:hAnsi="Fira Sans"/>
          <w:sz w:val="22"/>
        </w:rPr>
      </w:pPr>
      <w:r w:rsidRPr="0059543C">
        <w:rPr>
          <w:rFonts w:ascii="Fira Sans" w:hAnsi="Fira Sans"/>
          <w:sz w:val="22"/>
        </w:rPr>
        <w:t>Le titulaire affichera en chaufferie la marche à suivre en cas de panne.</w:t>
      </w:r>
    </w:p>
    <w:p w14:paraId="69D7A0F8" w14:textId="77777777" w:rsidR="00094815" w:rsidRPr="00C34302" w:rsidRDefault="00094815" w:rsidP="000F4254">
      <w:pPr>
        <w:pStyle w:val="Default"/>
        <w:ind w:left="709" w:firstLine="11"/>
        <w:jc w:val="both"/>
        <w:rPr>
          <w:rFonts w:ascii="Fira Sans" w:hAnsi="Fira Sans"/>
          <w:color w:val="auto"/>
          <w:sz w:val="22"/>
          <w:szCs w:val="22"/>
        </w:rPr>
      </w:pPr>
    </w:p>
    <w:p w14:paraId="348C1435" w14:textId="33176766" w:rsidR="004C4294" w:rsidRDefault="004C4294" w:rsidP="000F4254">
      <w:pPr>
        <w:pStyle w:val="Default"/>
        <w:ind w:left="709" w:firstLine="11"/>
        <w:jc w:val="both"/>
        <w:rPr>
          <w:rFonts w:ascii="Fira Sans" w:hAnsi="Fira Sans"/>
          <w:color w:val="auto"/>
          <w:sz w:val="22"/>
          <w:szCs w:val="22"/>
        </w:rPr>
      </w:pPr>
      <w:r>
        <w:rPr>
          <w:rFonts w:ascii="Fira Sans" w:hAnsi="Fira Sans"/>
          <w:color w:val="auto"/>
          <w:sz w:val="22"/>
          <w:szCs w:val="22"/>
        </w:rPr>
        <w:t xml:space="preserve">Ces interventions feront l’objet d’un bon de commande de régularisation sur la base du bon d’intervention signé par le </w:t>
      </w:r>
      <w:r w:rsidR="00CD2A82">
        <w:rPr>
          <w:rFonts w:ascii="Fira Sans" w:hAnsi="Fira Sans"/>
          <w:color w:val="auto"/>
          <w:sz w:val="22"/>
          <w:szCs w:val="22"/>
        </w:rPr>
        <w:t xml:space="preserve">responsable local. </w:t>
      </w:r>
    </w:p>
    <w:p w14:paraId="6F16A762" w14:textId="77777777" w:rsidR="00A37A39" w:rsidRDefault="00A37A39" w:rsidP="000F4254">
      <w:pPr>
        <w:pStyle w:val="Default"/>
        <w:ind w:left="709" w:firstLine="11"/>
        <w:jc w:val="both"/>
        <w:rPr>
          <w:rFonts w:ascii="Fira Sans" w:hAnsi="Fira Sans"/>
          <w:color w:val="auto"/>
          <w:sz w:val="22"/>
          <w:szCs w:val="22"/>
        </w:rPr>
      </w:pPr>
    </w:p>
    <w:p w14:paraId="104736D1" w14:textId="3BF8E70A" w:rsidR="00094815" w:rsidRPr="00C34302" w:rsidRDefault="00CD2A82" w:rsidP="000F4254">
      <w:pPr>
        <w:pStyle w:val="Default"/>
        <w:ind w:left="709" w:firstLine="11"/>
        <w:jc w:val="both"/>
        <w:rPr>
          <w:rFonts w:ascii="Fira Sans" w:hAnsi="Fira Sans"/>
          <w:color w:val="auto"/>
          <w:sz w:val="22"/>
          <w:szCs w:val="22"/>
        </w:rPr>
      </w:pPr>
      <w:r w:rsidRPr="00A37A39">
        <w:rPr>
          <w:rFonts w:ascii="Fira Sans" w:hAnsi="Fira Sans"/>
          <w:color w:val="auto"/>
          <w:sz w:val="22"/>
          <w:szCs w:val="22"/>
        </w:rPr>
        <w:t>En cas de panne important</w:t>
      </w:r>
      <w:r w:rsidR="00A3573C" w:rsidRPr="00A37A39">
        <w:rPr>
          <w:rFonts w:ascii="Fira Sans" w:hAnsi="Fira Sans"/>
          <w:color w:val="auto"/>
          <w:sz w:val="22"/>
          <w:szCs w:val="22"/>
        </w:rPr>
        <w:t xml:space="preserve">e, </w:t>
      </w:r>
      <w:r w:rsidR="00A3573C" w:rsidRPr="00A37A39">
        <w:rPr>
          <w:rFonts w:ascii="Fira Sans" w:hAnsi="Fira Sans"/>
          <w:b/>
          <w:bCs/>
          <w:color w:val="auto"/>
          <w:sz w:val="22"/>
          <w:szCs w:val="22"/>
        </w:rPr>
        <w:t>soit + de 4h d’intervention et plus de 500€ de fournitures</w:t>
      </w:r>
      <w:r w:rsidR="00A37A39" w:rsidRPr="00A37A39">
        <w:rPr>
          <w:rFonts w:ascii="Fira Sans" w:hAnsi="Fira Sans"/>
          <w:b/>
          <w:bCs/>
          <w:color w:val="auto"/>
          <w:sz w:val="22"/>
          <w:szCs w:val="22"/>
        </w:rPr>
        <w:t xml:space="preserve">, </w:t>
      </w:r>
      <w:r w:rsidR="00094815" w:rsidRPr="00A37A39">
        <w:rPr>
          <w:rFonts w:ascii="Fira Sans" w:hAnsi="Fira Sans"/>
          <w:color w:val="auto"/>
          <w:sz w:val="22"/>
          <w:szCs w:val="22"/>
        </w:rPr>
        <w:t xml:space="preserve">l’intervention </w:t>
      </w:r>
      <w:r w:rsidR="00A3573C" w:rsidRPr="00A37A39">
        <w:rPr>
          <w:rFonts w:ascii="Fira Sans" w:hAnsi="Fira Sans"/>
          <w:color w:val="auto"/>
          <w:sz w:val="22"/>
          <w:szCs w:val="22"/>
        </w:rPr>
        <w:t>sera</w:t>
      </w:r>
      <w:r w:rsidR="00094815" w:rsidRPr="00A37A39">
        <w:rPr>
          <w:rFonts w:ascii="Fira Sans" w:hAnsi="Fira Sans"/>
          <w:color w:val="auto"/>
          <w:sz w:val="22"/>
          <w:szCs w:val="22"/>
        </w:rPr>
        <w:t xml:space="preserve"> précédée de l’émission d’un devis validé par chaque acheteur et par l’émission d’un bon de commande.</w:t>
      </w:r>
    </w:p>
    <w:p w14:paraId="170EB8E9" w14:textId="77777777" w:rsidR="000F4254" w:rsidRPr="00C34302" w:rsidRDefault="000F4254" w:rsidP="000F4254">
      <w:pPr>
        <w:pStyle w:val="Default"/>
        <w:ind w:left="709" w:firstLine="11"/>
        <w:jc w:val="both"/>
        <w:rPr>
          <w:rFonts w:ascii="Fira Sans" w:hAnsi="Fira Sans"/>
          <w:color w:val="auto"/>
          <w:sz w:val="22"/>
          <w:szCs w:val="22"/>
        </w:rPr>
      </w:pPr>
    </w:p>
    <w:p w14:paraId="2AD872FA" w14:textId="77777777" w:rsidR="000F4254" w:rsidRPr="00C34302" w:rsidRDefault="00094815" w:rsidP="000F4254">
      <w:pPr>
        <w:ind w:firstLine="709"/>
        <w:jc w:val="both"/>
        <w:rPr>
          <w:rFonts w:ascii="Fira Sans" w:hAnsi="Fira Sans"/>
          <w:sz w:val="22"/>
        </w:rPr>
      </w:pPr>
      <w:r w:rsidRPr="00C34302">
        <w:rPr>
          <w:rFonts w:ascii="Fira Sans" w:hAnsi="Fira Sans"/>
          <w:sz w:val="22"/>
        </w:rPr>
        <w:t>Aussi, l</w:t>
      </w:r>
      <w:r w:rsidR="000F4254" w:rsidRPr="00C34302">
        <w:rPr>
          <w:rFonts w:ascii="Fira Sans" w:hAnsi="Fira Sans"/>
          <w:sz w:val="22"/>
        </w:rPr>
        <w:t>es interventions ponctuelles peuvent être (liste indicative et non exhaustive) :</w:t>
      </w:r>
    </w:p>
    <w:p w14:paraId="4CBF9A5D" w14:textId="77777777" w:rsidR="000F4254" w:rsidRPr="00C34302" w:rsidRDefault="00CB4FD9" w:rsidP="00DB34B4">
      <w:pPr>
        <w:pStyle w:val="Default"/>
        <w:widowControl w:val="0"/>
        <w:numPr>
          <w:ilvl w:val="0"/>
          <w:numId w:val="9"/>
        </w:numPr>
        <w:jc w:val="both"/>
        <w:rPr>
          <w:rFonts w:ascii="Fira Sans" w:hAnsi="Fira Sans"/>
          <w:color w:val="auto"/>
          <w:sz w:val="22"/>
          <w:szCs w:val="22"/>
        </w:rPr>
      </w:pPr>
      <w:r w:rsidRPr="00C34302">
        <w:rPr>
          <w:rFonts w:ascii="Fira Sans" w:hAnsi="Fira Sans"/>
          <w:color w:val="auto"/>
          <w:sz w:val="22"/>
          <w:szCs w:val="22"/>
        </w:rPr>
        <w:t>Inspection</w:t>
      </w:r>
      <w:r w:rsidR="000F4254" w:rsidRPr="00C34302">
        <w:rPr>
          <w:rFonts w:ascii="Fira Sans" w:hAnsi="Fira Sans"/>
          <w:color w:val="auto"/>
          <w:sz w:val="22"/>
          <w:szCs w:val="22"/>
        </w:rPr>
        <w:t xml:space="preserve"> de l’ensemble des matériels</w:t>
      </w:r>
    </w:p>
    <w:p w14:paraId="6D91CECE" w14:textId="77777777" w:rsidR="000F4254" w:rsidRPr="00C34302" w:rsidRDefault="00CB4FD9" w:rsidP="00DB34B4">
      <w:pPr>
        <w:pStyle w:val="Default"/>
        <w:widowControl w:val="0"/>
        <w:numPr>
          <w:ilvl w:val="0"/>
          <w:numId w:val="9"/>
        </w:numPr>
        <w:jc w:val="both"/>
        <w:rPr>
          <w:rFonts w:ascii="Fira Sans" w:hAnsi="Fira Sans"/>
          <w:color w:val="auto"/>
          <w:sz w:val="22"/>
          <w:szCs w:val="22"/>
        </w:rPr>
      </w:pPr>
      <w:r w:rsidRPr="00C34302">
        <w:rPr>
          <w:rFonts w:ascii="Fira Sans" w:hAnsi="Fira Sans"/>
          <w:color w:val="auto"/>
          <w:sz w:val="22"/>
          <w:szCs w:val="22"/>
        </w:rPr>
        <w:t>Installation</w:t>
      </w:r>
      <w:r w:rsidR="000F4254" w:rsidRPr="00C34302">
        <w:rPr>
          <w:rFonts w:ascii="Fira Sans" w:hAnsi="Fira Sans"/>
          <w:color w:val="auto"/>
          <w:sz w:val="22"/>
          <w:szCs w:val="22"/>
        </w:rPr>
        <w:t xml:space="preserve"> de matériels (nouveau ou ancien)</w:t>
      </w:r>
    </w:p>
    <w:p w14:paraId="0DB799B1" w14:textId="77777777" w:rsidR="000F4254" w:rsidRPr="00C34302" w:rsidRDefault="00CB4FD9" w:rsidP="00DB34B4">
      <w:pPr>
        <w:pStyle w:val="Default"/>
        <w:widowControl w:val="0"/>
        <w:numPr>
          <w:ilvl w:val="0"/>
          <w:numId w:val="9"/>
        </w:numPr>
        <w:jc w:val="both"/>
        <w:rPr>
          <w:rFonts w:ascii="Fira Sans" w:hAnsi="Fira Sans"/>
          <w:color w:val="auto"/>
          <w:sz w:val="22"/>
          <w:szCs w:val="22"/>
        </w:rPr>
      </w:pPr>
      <w:r w:rsidRPr="00C34302">
        <w:rPr>
          <w:rFonts w:ascii="Fira Sans" w:hAnsi="Fira Sans"/>
          <w:color w:val="auto"/>
          <w:sz w:val="22"/>
          <w:szCs w:val="22"/>
        </w:rPr>
        <w:t>Nettoyage</w:t>
      </w:r>
      <w:r w:rsidR="000F4254" w:rsidRPr="00C34302">
        <w:rPr>
          <w:rFonts w:ascii="Fira Sans" w:hAnsi="Fira Sans"/>
          <w:color w:val="auto"/>
          <w:sz w:val="22"/>
          <w:szCs w:val="22"/>
        </w:rPr>
        <w:t xml:space="preserve"> des groupes froid</w:t>
      </w:r>
      <w:r w:rsidR="0016522D" w:rsidRPr="00C34302">
        <w:rPr>
          <w:rFonts w:ascii="Fira Sans" w:hAnsi="Fira Sans"/>
          <w:color w:val="auto"/>
          <w:sz w:val="22"/>
          <w:szCs w:val="22"/>
        </w:rPr>
        <w:t>s</w:t>
      </w:r>
      <w:r w:rsidR="000F4254" w:rsidRPr="00C34302">
        <w:rPr>
          <w:rFonts w:ascii="Fira Sans" w:hAnsi="Fira Sans"/>
          <w:color w:val="auto"/>
          <w:sz w:val="22"/>
          <w:szCs w:val="22"/>
        </w:rPr>
        <w:t>, des chaudières, etc...</w:t>
      </w:r>
    </w:p>
    <w:p w14:paraId="578FE1A8" w14:textId="77777777" w:rsidR="000F4254" w:rsidRPr="00C34302" w:rsidRDefault="000F4254" w:rsidP="00DB34B4">
      <w:pPr>
        <w:pStyle w:val="Default"/>
        <w:widowControl w:val="0"/>
        <w:numPr>
          <w:ilvl w:val="0"/>
          <w:numId w:val="9"/>
        </w:numPr>
        <w:jc w:val="both"/>
        <w:rPr>
          <w:rFonts w:ascii="Fira Sans" w:hAnsi="Fira Sans"/>
          <w:color w:val="auto"/>
          <w:sz w:val="22"/>
          <w:szCs w:val="22"/>
        </w:rPr>
      </w:pPr>
      <w:r w:rsidRPr="00C34302">
        <w:rPr>
          <w:rFonts w:ascii="Fira Sans" w:hAnsi="Fira Sans"/>
          <w:color w:val="auto"/>
          <w:sz w:val="22"/>
          <w:szCs w:val="22"/>
        </w:rPr>
        <w:t>etc.</w:t>
      </w:r>
    </w:p>
    <w:p w14:paraId="45D0D960" w14:textId="77777777" w:rsidR="000F4254" w:rsidRPr="00C34302" w:rsidRDefault="000F4254" w:rsidP="000F4254">
      <w:pPr>
        <w:pStyle w:val="Default"/>
        <w:jc w:val="both"/>
        <w:rPr>
          <w:rFonts w:ascii="Fira Sans" w:hAnsi="Fira Sans"/>
          <w:color w:val="auto"/>
          <w:sz w:val="22"/>
          <w:szCs w:val="22"/>
        </w:rPr>
      </w:pPr>
    </w:p>
    <w:p w14:paraId="78300E90" w14:textId="77777777" w:rsidR="000F4254" w:rsidRPr="00C34302" w:rsidRDefault="000F4254" w:rsidP="000F4254">
      <w:pPr>
        <w:pStyle w:val="Default"/>
        <w:ind w:left="720"/>
        <w:jc w:val="both"/>
        <w:rPr>
          <w:rFonts w:ascii="Fira Sans" w:hAnsi="Fira Sans"/>
          <w:color w:val="auto"/>
          <w:sz w:val="22"/>
          <w:szCs w:val="22"/>
        </w:rPr>
      </w:pPr>
      <w:r w:rsidRPr="00C34302">
        <w:rPr>
          <w:rFonts w:ascii="Fira Sans" w:hAnsi="Fira Sans"/>
          <w:color w:val="auto"/>
          <w:sz w:val="22"/>
          <w:szCs w:val="22"/>
        </w:rPr>
        <w:t>Ces interventions feront l’objet de bons de commande à l’intervention et feront l’objet d’une facturation séparée.</w:t>
      </w:r>
    </w:p>
    <w:p w14:paraId="66ABB095" w14:textId="77777777" w:rsidR="000F4254" w:rsidRPr="00D21738" w:rsidRDefault="000F4254" w:rsidP="000F4254">
      <w:pPr>
        <w:pStyle w:val="Default"/>
        <w:ind w:left="720"/>
        <w:jc w:val="both"/>
        <w:rPr>
          <w:rFonts w:ascii="Fira Sans" w:hAnsi="Fira Sans"/>
          <w:color w:val="auto"/>
          <w:szCs w:val="22"/>
        </w:rPr>
      </w:pPr>
    </w:p>
    <w:p w14:paraId="63A23126" w14:textId="5CE89745" w:rsidR="00D045D1" w:rsidRPr="00C34302" w:rsidRDefault="00A37A39" w:rsidP="000F4254">
      <w:pPr>
        <w:ind w:left="720"/>
        <w:jc w:val="both"/>
        <w:rPr>
          <w:rFonts w:ascii="Fira Sans" w:hAnsi="Fira Sans"/>
          <w:sz w:val="22"/>
        </w:rPr>
      </w:pPr>
      <w:r>
        <w:rPr>
          <w:rFonts w:ascii="Fira Sans" w:hAnsi="Fira Sans"/>
          <w:b/>
          <w:sz w:val="22"/>
        </w:rPr>
        <w:t>Aussi, u</w:t>
      </w:r>
      <w:r w:rsidR="000F4254" w:rsidRPr="00062A78">
        <w:rPr>
          <w:rFonts w:ascii="Fira Sans" w:hAnsi="Fira Sans"/>
          <w:b/>
          <w:sz w:val="22"/>
        </w:rPr>
        <w:t xml:space="preserve">ne attention particulière sera portée sur les délais proposés d’intervention. Il pourra être demandé, </w:t>
      </w:r>
      <w:r w:rsidR="006D510D" w:rsidRPr="00062A78">
        <w:rPr>
          <w:rFonts w:ascii="Fira Sans" w:hAnsi="Fira Sans"/>
          <w:b/>
          <w:sz w:val="22"/>
        </w:rPr>
        <w:t xml:space="preserve">de manière exceptionnelle et </w:t>
      </w:r>
      <w:r w:rsidR="000F4254" w:rsidRPr="00062A78">
        <w:rPr>
          <w:rFonts w:ascii="Fira Sans" w:hAnsi="Fira Sans"/>
          <w:b/>
          <w:sz w:val="22"/>
        </w:rPr>
        <w:t>en cas de nécessité, une intervention en urgence</w:t>
      </w:r>
      <w:r w:rsidR="000F4254" w:rsidRPr="00062A78">
        <w:rPr>
          <w:rFonts w:ascii="Fira Sans" w:hAnsi="Fira Sans"/>
          <w:sz w:val="22"/>
        </w:rPr>
        <w:t xml:space="preserve"> (possibilité de travailler la nuit, les week-ends et durant les périodes de vacances scolaires)</w:t>
      </w:r>
      <w:r w:rsidR="00062A78">
        <w:rPr>
          <w:rFonts w:ascii="Fira Sans" w:hAnsi="Fira Sans"/>
          <w:sz w:val="22"/>
        </w:rPr>
        <w:t xml:space="preserve"> dans </w:t>
      </w:r>
      <w:r>
        <w:rPr>
          <w:rFonts w:ascii="Fira Sans" w:hAnsi="Fira Sans"/>
          <w:sz w:val="22"/>
        </w:rPr>
        <w:t>le cas</w:t>
      </w:r>
      <w:r w:rsidR="00062A78">
        <w:rPr>
          <w:rFonts w:ascii="Fira Sans" w:hAnsi="Fira Sans"/>
          <w:sz w:val="22"/>
        </w:rPr>
        <w:t xml:space="preserve"> d’une panne importante sur le système de chauffage par exemple. </w:t>
      </w:r>
    </w:p>
    <w:p w14:paraId="604463A8" w14:textId="77777777" w:rsidR="00902FC0" w:rsidRPr="00D21738" w:rsidRDefault="00902FC0" w:rsidP="00F10C20">
      <w:pPr>
        <w:pStyle w:val="Titre1"/>
      </w:pPr>
      <w:bookmarkStart w:id="20" w:name="_Toc340571803"/>
      <w:bookmarkStart w:id="21" w:name="_Toc219985620"/>
      <w:r w:rsidRPr="00D21738">
        <w:t xml:space="preserve">ARTICLE 3 – </w:t>
      </w:r>
      <w:bookmarkEnd w:id="20"/>
      <w:r w:rsidR="000F4254" w:rsidRPr="00D21738">
        <w:t>D</w:t>
      </w:r>
      <w:r w:rsidR="00620234" w:rsidRPr="00D21738">
        <w:t>EFINITIONS ET</w:t>
      </w:r>
      <w:r w:rsidR="000F4254" w:rsidRPr="00D21738">
        <w:t xml:space="preserve"> </w:t>
      </w:r>
      <w:r w:rsidR="00620234" w:rsidRPr="00D21738">
        <w:t>CONDITIONS</w:t>
      </w:r>
      <w:r w:rsidR="000F4254" w:rsidRPr="00D21738">
        <w:t xml:space="preserve"> </w:t>
      </w:r>
      <w:r w:rsidR="00620234" w:rsidRPr="00D21738">
        <w:t>D’EXECUTIONS</w:t>
      </w:r>
      <w:r w:rsidR="000F4254" w:rsidRPr="00D21738">
        <w:t xml:space="preserve"> </w:t>
      </w:r>
      <w:r w:rsidR="00620234" w:rsidRPr="00D21738">
        <w:t>DES PRESTATIONS</w:t>
      </w:r>
      <w:bookmarkEnd w:id="21"/>
    </w:p>
    <w:p w14:paraId="3AB0109A" w14:textId="77777777" w:rsidR="00EC7935" w:rsidRPr="00D21738" w:rsidRDefault="00902FC0" w:rsidP="00A37A39">
      <w:pPr>
        <w:pStyle w:val="Titre2"/>
        <w:ind w:left="0" w:firstLine="709"/>
      </w:pPr>
      <w:bookmarkStart w:id="22" w:name="_Toc340571804"/>
      <w:bookmarkStart w:id="23" w:name="_Toc219985621"/>
      <w:r w:rsidRPr="00D21738">
        <w:t xml:space="preserve">3.1 </w:t>
      </w:r>
      <w:bookmarkEnd w:id="22"/>
      <w:r w:rsidR="007D3924" w:rsidRPr="00D21738">
        <w:t>Modalités</w:t>
      </w:r>
      <w:r w:rsidR="004E15FA" w:rsidRPr="00D21738">
        <w:t xml:space="preserve"> d’intervention</w:t>
      </w:r>
      <w:bookmarkEnd w:id="23"/>
    </w:p>
    <w:p w14:paraId="0F79C55B" w14:textId="77777777" w:rsidR="004E15FA" w:rsidRPr="00C34302" w:rsidRDefault="004E15FA" w:rsidP="004E15FA">
      <w:pPr>
        <w:pStyle w:val="Default"/>
        <w:ind w:left="709"/>
        <w:jc w:val="both"/>
        <w:rPr>
          <w:rFonts w:ascii="Fira Sans" w:hAnsi="Fira Sans"/>
          <w:color w:val="auto"/>
          <w:sz w:val="22"/>
          <w:szCs w:val="22"/>
        </w:rPr>
      </w:pPr>
      <w:bookmarkStart w:id="24" w:name="_Toc340571805"/>
      <w:r w:rsidRPr="00C34302">
        <w:rPr>
          <w:rFonts w:ascii="Fira Sans" w:hAnsi="Fira Sans"/>
          <w:color w:val="auto"/>
          <w:sz w:val="22"/>
          <w:szCs w:val="22"/>
        </w:rPr>
        <w:t>Le technicien chargé de l’intervention fera en sorte que ses interventions provoquent le moins de gêne possible aux occupants.</w:t>
      </w:r>
    </w:p>
    <w:p w14:paraId="4D94ECA1" w14:textId="77777777" w:rsidR="004E15FA" w:rsidRPr="00C34302" w:rsidRDefault="004E15FA" w:rsidP="004E15FA">
      <w:pPr>
        <w:pStyle w:val="Default"/>
        <w:jc w:val="both"/>
        <w:rPr>
          <w:rFonts w:ascii="Fira Sans" w:hAnsi="Fira Sans"/>
          <w:color w:val="auto"/>
          <w:sz w:val="22"/>
          <w:szCs w:val="22"/>
        </w:rPr>
      </w:pPr>
    </w:p>
    <w:p w14:paraId="6546BBA5" w14:textId="77777777" w:rsidR="004E15FA" w:rsidRPr="00C34302" w:rsidRDefault="004E15FA" w:rsidP="004E15FA">
      <w:pPr>
        <w:pStyle w:val="Default"/>
        <w:ind w:left="709"/>
        <w:jc w:val="both"/>
        <w:rPr>
          <w:rFonts w:ascii="Fira Sans" w:hAnsi="Fira Sans"/>
          <w:color w:val="auto"/>
          <w:sz w:val="22"/>
          <w:szCs w:val="22"/>
        </w:rPr>
      </w:pPr>
      <w:r w:rsidRPr="00C34302">
        <w:rPr>
          <w:rFonts w:ascii="Fira Sans" w:hAnsi="Fira Sans"/>
          <w:color w:val="auto"/>
          <w:sz w:val="22"/>
          <w:szCs w:val="22"/>
        </w:rPr>
        <w:t xml:space="preserve">Chaque fois que cela sera nécessaire, le titulaire devra, à ses frais et après approbation par la structure concernée, placer les barrages ou déviations, poser les écriteaux et prendre </w:t>
      </w:r>
      <w:r w:rsidRPr="00C34302">
        <w:rPr>
          <w:rFonts w:ascii="Fira Sans" w:hAnsi="Fira Sans"/>
          <w:color w:val="auto"/>
          <w:sz w:val="22"/>
          <w:szCs w:val="22"/>
        </w:rPr>
        <w:lastRenderedPageBreak/>
        <w:t>toutes les dispositions pour assurer la signalisation et prévenir les divers usagers et le personnel de la présence de zones interdites.</w:t>
      </w:r>
    </w:p>
    <w:p w14:paraId="65999D01" w14:textId="77777777" w:rsidR="004E15FA" w:rsidRPr="00C34302" w:rsidRDefault="004E15FA" w:rsidP="004E15FA">
      <w:pPr>
        <w:pStyle w:val="Default"/>
        <w:jc w:val="both"/>
        <w:rPr>
          <w:rFonts w:ascii="Fira Sans" w:hAnsi="Fira Sans"/>
          <w:color w:val="auto"/>
          <w:sz w:val="22"/>
          <w:szCs w:val="22"/>
        </w:rPr>
      </w:pPr>
    </w:p>
    <w:p w14:paraId="51291710" w14:textId="77777777" w:rsidR="004E15FA" w:rsidRPr="00C34302" w:rsidRDefault="004E15FA" w:rsidP="004E15FA">
      <w:pPr>
        <w:pStyle w:val="Default"/>
        <w:ind w:left="709"/>
        <w:jc w:val="both"/>
        <w:rPr>
          <w:rFonts w:ascii="Fira Sans" w:hAnsi="Fira Sans"/>
          <w:color w:val="auto"/>
          <w:sz w:val="22"/>
          <w:szCs w:val="22"/>
        </w:rPr>
      </w:pPr>
      <w:r w:rsidRPr="00C34302">
        <w:rPr>
          <w:rFonts w:ascii="Fira Sans" w:hAnsi="Fira Sans"/>
          <w:color w:val="auto"/>
          <w:sz w:val="22"/>
          <w:szCs w:val="22"/>
        </w:rPr>
        <w:t>Il devra informer sans retard le responsable du marché de toute anomalie susceptible d'entraîner des détériorations des installations ou de mettre en cause la sécurité.</w:t>
      </w:r>
    </w:p>
    <w:p w14:paraId="3066A9A3" w14:textId="77777777" w:rsidR="004E15FA" w:rsidRPr="00C34302" w:rsidRDefault="004E15FA" w:rsidP="004E15FA">
      <w:pPr>
        <w:pStyle w:val="Default"/>
        <w:jc w:val="both"/>
        <w:rPr>
          <w:rFonts w:ascii="Fira Sans" w:hAnsi="Fira Sans"/>
          <w:color w:val="auto"/>
          <w:sz w:val="22"/>
          <w:szCs w:val="22"/>
        </w:rPr>
      </w:pPr>
    </w:p>
    <w:p w14:paraId="6D86B079" w14:textId="77777777" w:rsidR="004E15FA" w:rsidRPr="00C34302" w:rsidRDefault="004E15FA" w:rsidP="004E15FA">
      <w:pPr>
        <w:pStyle w:val="Default"/>
        <w:ind w:left="709"/>
        <w:jc w:val="both"/>
        <w:rPr>
          <w:rFonts w:ascii="Fira Sans" w:hAnsi="Fira Sans"/>
          <w:color w:val="auto"/>
          <w:sz w:val="22"/>
          <w:szCs w:val="22"/>
        </w:rPr>
      </w:pPr>
      <w:r w:rsidRPr="00C34302">
        <w:rPr>
          <w:rFonts w:ascii="Fira Sans" w:hAnsi="Fira Sans"/>
          <w:color w:val="auto"/>
          <w:sz w:val="22"/>
          <w:szCs w:val="22"/>
        </w:rPr>
        <w:t>Si un fait anormal quelconque intéressant l'installation, objet du présent marché, vient à se produire, toutes les dispositions seront prises par la personne responsable du marché pour en interdire l'usage ou en suspendre le fonctionnement et pour en informer immédiatement le Titulaire.</w:t>
      </w:r>
    </w:p>
    <w:p w14:paraId="632CFF20" w14:textId="77777777" w:rsidR="00902FC0" w:rsidRPr="00D21738" w:rsidRDefault="00095BF3" w:rsidP="00A37A39">
      <w:pPr>
        <w:pStyle w:val="Titre2"/>
        <w:ind w:left="0" w:firstLine="709"/>
      </w:pPr>
      <w:bookmarkStart w:id="25" w:name="_Toc219985622"/>
      <w:r w:rsidRPr="00D21738">
        <w:t xml:space="preserve">3.2 </w:t>
      </w:r>
      <w:bookmarkEnd w:id="24"/>
      <w:r w:rsidR="004E15FA" w:rsidRPr="00D21738">
        <w:t>Inventaire physique</w:t>
      </w:r>
      <w:bookmarkEnd w:id="25"/>
    </w:p>
    <w:p w14:paraId="5044617D" w14:textId="77777777" w:rsidR="004E15FA" w:rsidRPr="00C34302" w:rsidRDefault="004E15FA" w:rsidP="004E15FA">
      <w:pPr>
        <w:pStyle w:val="Default"/>
        <w:ind w:left="709"/>
        <w:jc w:val="both"/>
        <w:rPr>
          <w:rFonts w:ascii="Fira Sans" w:hAnsi="Fira Sans"/>
          <w:color w:val="auto"/>
          <w:sz w:val="22"/>
          <w:szCs w:val="22"/>
        </w:rPr>
      </w:pPr>
      <w:r w:rsidRPr="00C34302">
        <w:rPr>
          <w:rFonts w:ascii="Fira Sans" w:hAnsi="Fira Sans"/>
          <w:color w:val="auto"/>
          <w:sz w:val="22"/>
          <w:szCs w:val="22"/>
        </w:rPr>
        <w:t xml:space="preserve">Un inventaire physique devra être </w:t>
      </w:r>
      <w:r w:rsidR="00BD2162" w:rsidRPr="00C34302">
        <w:rPr>
          <w:rFonts w:ascii="Fira Sans" w:hAnsi="Fira Sans"/>
          <w:color w:val="auto"/>
          <w:sz w:val="22"/>
          <w:szCs w:val="22"/>
        </w:rPr>
        <w:t>réalisé en</w:t>
      </w:r>
      <w:r w:rsidRPr="00C34302">
        <w:rPr>
          <w:rFonts w:ascii="Fira Sans" w:hAnsi="Fira Sans"/>
          <w:color w:val="auto"/>
          <w:sz w:val="22"/>
          <w:szCs w:val="22"/>
        </w:rPr>
        <w:t xml:space="preserve"> début d’exécution du marché. Il indiquera les marques et types d’appareil à entretenir, leur nombre, leur âge, leur emplacement et leur état au moment de l’établissement de l’inventaire.</w:t>
      </w:r>
    </w:p>
    <w:p w14:paraId="6A5CE3B5" w14:textId="77777777" w:rsidR="004E15FA" w:rsidRPr="00C34302" w:rsidRDefault="004E15FA" w:rsidP="004E15FA">
      <w:pPr>
        <w:pStyle w:val="Default"/>
        <w:ind w:left="709"/>
        <w:jc w:val="both"/>
        <w:rPr>
          <w:rFonts w:ascii="Fira Sans" w:hAnsi="Fira Sans"/>
          <w:color w:val="auto"/>
          <w:sz w:val="22"/>
          <w:szCs w:val="22"/>
        </w:rPr>
      </w:pPr>
    </w:p>
    <w:p w14:paraId="089874CB" w14:textId="77777777" w:rsidR="004E15FA" w:rsidRPr="00C34302" w:rsidRDefault="004E15FA" w:rsidP="004E15FA">
      <w:pPr>
        <w:pStyle w:val="Default"/>
        <w:ind w:left="709"/>
        <w:jc w:val="both"/>
        <w:rPr>
          <w:rFonts w:ascii="Fira Sans" w:hAnsi="Fira Sans"/>
          <w:color w:val="auto"/>
          <w:sz w:val="22"/>
          <w:szCs w:val="22"/>
        </w:rPr>
      </w:pPr>
      <w:r w:rsidRPr="00C34302">
        <w:rPr>
          <w:rFonts w:ascii="Fira Sans" w:hAnsi="Fira Sans"/>
          <w:color w:val="auto"/>
          <w:sz w:val="22"/>
          <w:szCs w:val="22"/>
        </w:rPr>
        <w:t>Un procès-verbal contradictoire de l'état des lieux et des équipements est établi au début et à la fin du marché.</w:t>
      </w:r>
    </w:p>
    <w:p w14:paraId="5BC541A6" w14:textId="77777777" w:rsidR="004E15FA" w:rsidRPr="00C34302" w:rsidRDefault="004E15FA" w:rsidP="004E15FA">
      <w:pPr>
        <w:pStyle w:val="Default"/>
        <w:ind w:left="709"/>
        <w:jc w:val="both"/>
        <w:rPr>
          <w:rFonts w:ascii="Fira Sans" w:hAnsi="Fira Sans"/>
          <w:color w:val="auto"/>
          <w:sz w:val="22"/>
          <w:szCs w:val="22"/>
        </w:rPr>
      </w:pPr>
    </w:p>
    <w:p w14:paraId="39745618" w14:textId="77777777" w:rsidR="004E15FA" w:rsidRPr="00C34302" w:rsidRDefault="004E15FA" w:rsidP="004E15FA">
      <w:pPr>
        <w:pStyle w:val="Default"/>
        <w:ind w:left="709"/>
        <w:jc w:val="both"/>
        <w:rPr>
          <w:rFonts w:ascii="Fira Sans" w:hAnsi="Fira Sans"/>
          <w:color w:val="auto"/>
          <w:sz w:val="22"/>
          <w:szCs w:val="22"/>
        </w:rPr>
      </w:pPr>
      <w:r w:rsidRPr="00C34302">
        <w:rPr>
          <w:rFonts w:ascii="Fira Sans" w:hAnsi="Fira Sans"/>
          <w:color w:val="auto"/>
          <w:sz w:val="22"/>
          <w:szCs w:val="22"/>
        </w:rPr>
        <w:t>Le Titulaire déclare connaître parfaitement la constitution des locaux et la consistance des équipements dont il assure la maintenance, ainsi que les règles de sécurité et d’hygiène.</w:t>
      </w:r>
    </w:p>
    <w:p w14:paraId="3F17B9ED" w14:textId="77777777" w:rsidR="004E15FA" w:rsidRPr="00C34302" w:rsidRDefault="004E15FA" w:rsidP="004E15FA">
      <w:pPr>
        <w:pStyle w:val="Default"/>
        <w:ind w:left="709"/>
        <w:jc w:val="both"/>
        <w:rPr>
          <w:rFonts w:ascii="Fira Sans" w:hAnsi="Fira Sans"/>
          <w:color w:val="auto"/>
          <w:sz w:val="22"/>
          <w:szCs w:val="22"/>
        </w:rPr>
      </w:pPr>
    </w:p>
    <w:p w14:paraId="0C447F75" w14:textId="77777777" w:rsidR="004E15FA" w:rsidRPr="00D21738" w:rsidRDefault="004E15FA" w:rsidP="004E15FA">
      <w:pPr>
        <w:pStyle w:val="Default"/>
        <w:ind w:left="709"/>
        <w:jc w:val="both"/>
        <w:rPr>
          <w:rFonts w:ascii="Fira Sans" w:hAnsi="Fira Sans"/>
          <w:color w:val="auto"/>
          <w:szCs w:val="22"/>
        </w:rPr>
      </w:pPr>
      <w:r w:rsidRPr="00C34302">
        <w:rPr>
          <w:rFonts w:ascii="Fira Sans" w:hAnsi="Fira Sans"/>
          <w:color w:val="auto"/>
          <w:sz w:val="22"/>
          <w:szCs w:val="22"/>
        </w:rPr>
        <w:t>En conséquence, il ne pourra se prévaloir, en aucune circonstance, du manque ou de l’inexistence des spécifications afférentes aux installations.</w:t>
      </w:r>
    </w:p>
    <w:p w14:paraId="3ADA747C" w14:textId="77777777" w:rsidR="007D3924" w:rsidRPr="00D21738" w:rsidRDefault="007D3924" w:rsidP="00BC3899">
      <w:pPr>
        <w:rPr>
          <w:rFonts w:ascii="Fira Sans" w:hAnsi="Fira Sans"/>
        </w:rPr>
      </w:pPr>
      <w:bookmarkStart w:id="26" w:name="_Toc340571806"/>
    </w:p>
    <w:p w14:paraId="69B38FBD" w14:textId="77777777" w:rsidR="00BC3899" w:rsidRPr="00D21738" w:rsidRDefault="00BC3899" w:rsidP="00A37A39">
      <w:pPr>
        <w:pStyle w:val="Titre2"/>
        <w:ind w:left="0" w:firstLine="709"/>
      </w:pPr>
      <w:bookmarkStart w:id="27" w:name="_Toc219985623"/>
      <w:r w:rsidRPr="00D21738">
        <w:t>3.3 Plan de prévention et protocole de sécurité</w:t>
      </w:r>
      <w:bookmarkEnd w:id="27"/>
    </w:p>
    <w:p w14:paraId="289E2592"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Conformément à la réglementation en vigueur relative à l’hygiène et à la sécurité, le titulaire devra établir des plans de prévention avec les structures du groupement de commande dans le mois suivant la notification du marché (un par site).</w:t>
      </w:r>
    </w:p>
    <w:p w14:paraId="561418B2" w14:textId="77777777" w:rsidR="00F20DA5" w:rsidRPr="00C34302" w:rsidRDefault="00F20DA5" w:rsidP="00BC3899">
      <w:pPr>
        <w:pStyle w:val="Default"/>
        <w:ind w:left="709"/>
        <w:jc w:val="both"/>
        <w:rPr>
          <w:rFonts w:ascii="Fira Sans" w:hAnsi="Fira Sans"/>
          <w:color w:val="auto"/>
          <w:sz w:val="22"/>
          <w:szCs w:val="22"/>
        </w:rPr>
      </w:pPr>
    </w:p>
    <w:p w14:paraId="5C044984" w14:textId="77777777" w:rsidR="00BC3899" w:rsidRPr="00C34302" w:rsidRDefault="00F20DA5" w:rsidP="002E1356">
      <w:pPr>
        <w:autoSpaceDE w:val="0"/>
        <w:autoSpaceDN w:val="0"/>
        <w:adjustRightInd w:val="0"/>
        <w:ind w:left="709"/>
        <w:jc w:val="both"/>
        <w:rPr>
          <w:rFonts w:ascii="Fira Sans" w:hAnsi="Fira Sans"/>
          <w:sz w:val="22"/>
        </w:rPr>
      </w:pPr>
      <w:r w:rsidRPr="00C34302">
        <w:rPr>
          <w:rFonts w:ascii="Fira Sans" w:hAnsi="Fira Sans"/>
          <w:sz w:val="22"/>
        </w:rPr>
        <w:t>Pour les interventions de meulage, soudage, etc. un permis feu devra être</w:t>
      </w:r>
      <w:r w:rsidR="002E1356" w:rsidRPr="00C34302">
        <w:rPr>
          <w:rFonts w:ascii="Fira Sans" w:hAnsi="Fira Sans"/>
          <w:sz w:val="22"/>
        </w:rPr>
        <w:t xml:space="preserve"> établi entre les deux parties.</w:t>
      </w:r>
    </w:p>
    <w:p w14:paraId="2B853987"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De plus, dans l’éventualité de livraison de consommables directement sur les sites, il devra être établi des protocoles de sécurité avec les entreprises en charge des opérations de chargement et déchargement.</w:t>
      </w:r>
    </w:p>
    <w:p w14:paraId="30FCAB16" w14:textId="77777777" w:rsidR="00BC3899" w:rsidRPr="00C34302" w:rsidRDefault="00BC3899" w:rsidP="00BC3899">
      <w:pPr>
        <w:pStyle w:val="Default"/>
        <w:jc w:val="both"/>
        <w:rPr>
          <w:rFonts w:ascii="Fira Sans" w:hAnsi="Fira Sans"/>
          <w:color w:val="auto"/>
          <w:sz w:val="22"/>
          <w:szCs w:val="22"/>
        </w:rPr>
      </w:pPr>
    </w:p>
    <w:p w14:paraId="683C49ED" w14:textId="77777777" w:rsidR="00BC3899" w:rsidRPr="00C34302" w:rsidRDefault="00BC3899" w:rsidP="00094815">
      <w:pPr>
        <w:pStyle w:val="Default"/>
        <w:ind w:firstLine="709"/>
        <w:jc w:val="both"/>
        <w:rPr>
          <w:rFonts w:ascii="Fira Sans" w:hAnsi="Fira Sans"/>
          <w:color w:val="auto"/>
          <w:sz w:val="22"/>
          <w:szCs w:val="22"/>
        </w:rPr>
      </w:pPr>
      <w:r w:rsidRPr="00C34302">
        <w:rPr>
          <w:rFonts w:ascii="Fira Sans" w:hAnsi="Fira Sans"/>
          <w:color w:val="auto"/>
          <w:sz w:val="22"/>
          <w:szCs w:val="22"/>
        </w:rPr>
        <w:t>La réception des livraisons devra être assurée par le titulaire lui-même.</w:t>
      </w:r>
    </w:p>
    <w:p w14:paraId="6BECE841" w14:textId="77777777" w:rsidR="00BC3899" w:rsidRPr="00D21738" w:rsidRDefault="00BC3899" w:rsidP="00A37A39">
      <w:pPr>
        <w:pStyle w:val="Titre2"/>
        <w:ind w:left="0" w:firstLine="709"/>
      </w:pPr>
      <w:bookmarkStart w:id="28" w:name="_Toc219985624"/>
      <w:r w:rsidRPr="00D21738">
        <w:t>3.4 Gestion des déchets</w:t>
      </w:r>
      <w:bookmarkEnd w:id="28"/>
    </w:p>
    <w:p w14:paraId="7A96F9AD"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L’élimination conformément aux textes en vigueur des résidus, des déchets et les matériels usagés est à la charge du titulaire.</w:t>
      </w:r>
    </w:p>
    <w:p w14:paraId="0CF549A0" w14:textId="77777777" w:rsidR="00BC3899" w:rsidRPr="00C34302" w:rsidRDefault="00BC3899" w:rsidP="00BC3899">
      <w:pPr>
        <w:pStyle w:val="Default"/>
        <w:jc w:val="both"/>
        <w:rPr>
          <w:rFonts w:ascii="Fira Sans" w:hAnsi="Fira Sans"/>
          <w:color w:val="auto"/>
          <w:sz w:val="22"/>
          <w:szCs w:val="22"/>
        </w:rPr>
      </w:pPr>
    </w:p>
    <w:p w14:paraId="391648A1"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Après toute intervention, les sols seront nettoyés, au plus tard en fin de journée, toute salissure devant être supprimée.</w:t>
      </w:r>
    </w:p>
    <w:p w14:paraId="26ED2999" w14:textId="77777777" w:rsidR="00BC3899" w:rsidRPr="00C34302" w:rsidRDefault="00BC3899" w:rsidP="00BC3899">
      <w:pPr>
        <w:pStyle w:val="Default"/>
        <w:jc w:val="both"/>
        <w:rPr>
          <w:rFonts w:ascii="Fira Sans" w:hAnsi="Fira Sans"/>
          <w:color w:val="auto"/>
          <w:sz w:val="22"/>
          <w:szCs w:val="22"/>
        </w:rPr>
      </w:pPr>
    </w:p>
    <w:p w14:paraId="5772DAEB" w14:textId="7304ECF0" w:rsidR="00F904FE" w:rsidRPr="00F904FE" w:rsidRDefault="00BC3899" w:rsidP="00F904FE">
      <w:pPr>
        <w:pStyle w:val="Default"/>
        <w:ind w:left="709"/>
        <w:jc w:val="both"/>
        <w:rPr>
          <w:rFonts w:ascii="Fira Sans" w:hAnsi="Fira Sans"/>
          <w:sz w:val="22"/>
        </w:rPr>
      </w:pPr>
      <w:r w:rsidRPr="00C34302">
        <w:rPr>
          <w:rFonts w:ascii="Fira Sans" w:hAnsi="Fira Sans"/>
          <w:color w:val="auto"/>
          <w:sz w:val="22"/>
          <w:szCs w:val="22"/>
        </w:rPr>
        <w:t>Le titulaire du marché devra prendre toutes les précautions nécessaires concernant les fluides frigorifiques</w:t>
      </w:r>
      <w:r w:rsidR="00F904FE">
        <w:rPr>
          <w:rFonts w:ascii="Fira Sans" w:hAnsi="Fira Sans"/>
          <w:color w:val="auto"/>
          <w:sz w:val="22"/>
          <w:szCs w:val="22"/>
        </w:rPr>
        <w:t>, e</w:t>
      </w:r>
      <w:r w:rsidR="00F904FE" w:rsidRPr="00F904FE">
        <w:rPr>
          <w:rFonts w:ascii="Fira Sans" w:hAnsi="Fira Sans"/>
          <w:sz w:val="22"/>
        </w:rPr>
        <w:t>n cohérence avec le F-Gas et le RGECF</w:t>
      </w:r>
      <w:r w:rsidR="00F904FE">
        <w:rPr>
          <w:rFonts w:ascii="Fira Sans" w:hAnsi="Fira Sans"/>
          <w:sz w:val="22"/>
        </w:rPr>
        <w:t xml:space="preserve"> notamment.</w:t>
      </w:r>
    </w:p>
    <w:p w14:paraId="736195A4" w14:textId="6C454A40" w:rsidR="00BC3899" w:rsidRPr="007F526E" w:rsidRDefault="00BC3899" w:rsidP="007F526E">
      <w:pPr>
        <w:pStyle w:val="Default"/>
        <w:ind w:left="709"/>
        <w:jc w:val="both"/>
        <w:rPr>
          <w:rFonts w:ascii="Fira Sans" w:hAnsi="Fira Sans"/>
          <w:color w:val="auto"/>
          <w:sz w:val="22"/>
          <w:szCs w:val="22"/>
        </w:rPr>
      </w:pPr>
    </w:p>
    <w:p w14:paraId="01B6A43A" w14:textId="77777777" w:rsidR="00BC3899" w:rsidRPr="00D21738" w:rsidRDefault="00BC3899" w:rsidP="00A37A39">
      <w:pPr>
        <w:pStyle w:val="Titre2"/>
        <w:ind w:left="0" w:firstLine="709"/>
      </w:pPr>
      <w:bookmarkStart w:id="29" w:name="_Toc219985625"/>
      <w:r w:rsidRPr="00D21738">
        <w:t>3.5 Lieux et horaires d’exécution</w:t>
      </w:r>
      <w:bookmarkEnd w:id="29"/>
      <w:r w:rsidRPr="00D21738">
        <w:t> </w:t>
      </w:r>
    </w:p>
    <w:p w14:paraId="56C6EB0F" w14:textId="77777777" w:rsidR="00BC3899" w:rsidRPr="00C34302" w:rsidRDefault="00BC3899" w:rsidP="00BC3899">
      <w:pPr>
        <w:pStyle w:val="Default"/>
        <w:ind w:firstLine="709"/>
        <w:jc w:val="both"/>
        <w:rPr>
          <w:rFonts w:ascii="Fira Sans" w:hAnsi="Fira Sans"/>
          <w:color w:val="auto"/>
          <w:sz w:val="22"/>
          <w:szCs w:val="22"/>
        </w:rPr>
      </w:pPr>
      <w:r w:rsidRPr="00C34302">
        <w:rPr>
          <w:rFonts w:ascii="Fira Sans" w:hAnsi="Fira Sans"/>
          <w:color w:val="auto"/>
          <w:sz w:val="22"/>
          <w:szCs w:val="22"/>
        </w:rPr>
        <w:t>Toutes interventions doivent être planifiées en amont avec la structure concernée.</w:t>
      </w:r>
    </w:p>
    <w:p w14:paraId="28347BD0" w14:textId="77777777" w:rsidR="00BC3899" w:rsidRPr="00C34302" w:rsidRDefault="00BC3899" w:rsidP="00BC3899">
      <w:pPr>
        <w:pStyle w:val="Default"/>
        <w:jc w:val="both"/>
        <w:rPr>
          <w:rFonts w:ascii="Fira Sans" w:hAnsi="Fira Sans"/>
          <w:color w:val="auto"/>
          <w:sz w:val="22"/>
          <w:szCs w:val="22"/>
        </w:rPr>
      </w:pPr>
    </w:p>
    <w:p w14:paraId="007EB17C"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Pour les opérations de maintenance préventive, la période d’intervention s’étend de 9h à 17h, du lundi au vendredi inclus.</w:t>
      </w:r>
    </w:p>
    <w:p w14:paraId="176B8A23" w14:textId="77777777" w:rsidR="00BC3899" w:rsidRPr="00C34302" w:rsidRDefault="00BC3899" w:rsidP="00BC3899">
      <w:pPr>
        <w:pStyle w:val="Default"/>
        <w:jc w:val="both"/>
        <w:rPr>
          <w:rFonts w:ascii="Fira Sans" w:hAnsi="Fira Sans"/>
          <w:color w:val="auto"/>
          <w:sz w:val="22"/>
          <w:szCs w:val="22"/>
        </w:rPr>
      </w:pPr>
    </w:p>
    <w:p w14:paraId="139F1B03" w14:textId="74AE98CA"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lastRenderedPageBreak/>
        <w:t xml:space="preserve">Pour les opérations de dépannage, la période d’intervention s’étend de </w:t>
      </w:r>
      <w:r w:rsidR="006D510D">
        <w:rPr>
          <w:rFonts w:ascii="Fira Sans" w:hAnsi="Fira Sans"/>
          <w:color w:val="auto"/>
          <w:sz w:val="22"/>
          <w:szCs w:val="22"/>
        </w:rPr>
        <w:t>8</w:t>
      </w:r>
      <w:r w:rsidRPr="00C34302">
        <w:rPr>
          <w:rFonts w:ascii="Fira Sans" w:hAnsi="Fira Sans"/>
          <w:color w:val="auto"/>
          <w:sz w:val="22"/>
          <w:szCs w:val="22"/>
        </w:rPr>
        <w:t>h à 1</w:t>
      </w:r>
      <w:r w:rsidR="006D510D">
        <w:rPr>
          <w:rFonts w:ascii="Fira Sans" w:hAnsi="Fira Sans"/>
          <w:color w:val="auto"/>
          <w:sz w:val="22"/>
          <w:szCs w:val="22"/>
        </w:rPr>
        <w:t>9</w:t>
      </w:r>
      <w:r w:rsidRPr="00C34302">
        <w:rPr>
          <w:rFonts w:ascii="Fira Sans" w:hAnsi="Fira Sans"/>
          <w:color w:val="auto"/>
          <w:sz w:val="22"/>
          <w:szCs w:val="22"/>
        </w:rPr>
        <w:t>h, du lundi au vendredi inclus.</w:t>
      </w:r>
    </w:p>
    <w:p w14:paraId="59DC0D34" w14:textId="77777777" w:rsidR="00BC3899" w:rsidRPr="00C34302" w:rsidRDefault="00BC3899" w:rsidP="00BC3899">
      <w:pPr>
        <w:pStyle w:val="Default"/>
        <w:jc w:val="both"/>
        <w:rPr>
          <w:rFonts w:ascii="Fira Sans" w:hAnsi="Fira Sans"/>
          <w:color w:val="auto"/>
          <w:sz w:val="22"/>
          <w:szCs w:val="22"/>
        </w:rPr>
      </w:pPr>
    </w:p>
    <w:p w14:paraId="69F3748B"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Toute intervention pourra, sur l’initiative de l’opérateur économique et en accord avec le pouvoir adjudicateur, être commencée et/ou poursuivie en dehors de la période d’intervention définie ci-dessus jusqu'à la correction ou l’élimination du problème. Dans ce cas, aucun supplément de prix ne pourra être facturé par l’opérateur économique.</w:t>
      </w:r>
    </w:p>
    <w:p w14:paraId="3BCAE930" w14:textId="77777777" w:rsidR="00BC3899" w:rsidRPr="00D21738" w:rsidRDefault="00BC3899" w:rsidP="00BC3899">
      <w:pPr>
        <w:pStyle w:val="Default"/>
        <w:jc w:val="both"/>
        <w:rPr>
          <w:rFonts w:ascii="Fira Sans" w:hAnsi="Fira Sans"/>
          <w:color w:val="auto"/>
          <w:szCs w:val="22"/>
        </w:rPr>
      </w:pPr>
    </w:p>
    <w:p w14:paraId="7260B778" w14:textId="77777777" w:rsidR="00BC3899" w:rsidRPr="00C34302" w:rsidRDefault="00BC3899" w:rsidP="00BC3899">
      <w:pPr>
        <w:pStyle w:val="Default"/>
        <w:ind w:left="709"/>
        <w:jc w:val="both"/>
        <w:rPr>
          <w:rFonts w:ascii="Fira Sans" w:hAnsi="Fira Sans"/>
          <w:color w:val="auto"/>
          <w:sz w:val="22"/>
          <w:szCs w:val="22"/>
        </w:rPr>
      </w:pPr>
      <w:r w:rsidRPr="00C34302">
        <w:rPr>
          <w:rFonts w:ascii="Fira Sans" w:hAnsi="Fira Sans"/>
          <w:color w:val="auto"/>
          <w:sz w:val="22"/>
          <w:szCs w:val="22"/>
        </w:rPr>
        <w:t>A compter de la demande d’intervention du pouvoir adjudicateur, les interventions pour dépannage devront avoir lieu :</w:t>
      </w:r>
    </w:p>
    <w:p w14:paraId="036B590E" w14:textId="1A0A6F0C" w:rsidR="00BC3899" w:rsidRPr="00C34302" w:rsidRDefault="00BC3899" w:rsidP="00DB34B4">
      <w:pPr>
        <w:numPr>
          <w:ilvl w:val="1"/>
          <w:numId w:val="7"/>
        </w:numPr>
        <w:contextualSpacing/>
        <w:jc w:val="both"/>
        <w:rPr>
          <w:rFonts w:ascii="Fira Sans" w:hAnsi="Fira Sans"/>
          <w:sz w:val="22"/>
        </w:rPr>
      </w:pPr>
      <w:proofErr w:type="gramStart"/>
      <w:r w:rsidRPr="00C34302">
        <w:rPr>
          <w:rFonts w:ascii="Fira Sans" w:hAnsi="Fira Sans"/>
          <w:b/>
          <w:sz w:val="22"/>
        </w:rPr>
        <w:t>dans</w:t>
      </w:r>
      <w:proofErr w:type="gramEnd"/>
      <w:r w:rsidRPr="00C34302">
        <w:rPr>
          <w:rFonts w:ascii="Fira Sans" w:hAnsi="Fira Sans"/>
          <w:b/>
          <w:sz w:val="22"/>
        </w:rPr>
        <w:t xml:space="preserve"> un délai de </w:t>
      </w:r>
      <w:r w:rsidR="006D510D">
        <w:rPr>
          <w:rFonts w:ascii="Fira Sans" w:hAnsi="Fira Sans"/>
          <w:b/>
          <w:sz w:val="22"/>
        </w:rPr>
        <w:t>4</w:t>
      </w:r>
      <w:r w:rsidRPr="00C34302">
        <w:rPr>
          <w:rFonts w:ascii="Fira Sans" w:hAnsi="Fira Sans"/>
          <w:b/>
          <w:sz w:val="22"/>
        </w:rPr>
        <w:t xml:space="preserve"> h maximum</w:t>
      </w:r>
      <w:r w:rsidRPr="00C34302">
        <w:rPr>
          <w:rFonts w:ascii="Fira Sans" w:hAnsi="Fira Sans"/>
          <w:sz w:val="22"/>
        </w:rPr>
        <w:t xml:space="preserve"> pour les équipements sensibles (climatisation de serveurs,</w:t>
      </w:r>
      <w:r w:rsidR="00A75BCB" w:rsidRPr="00C34302">
        <w:rPr>
          <w:rFonts w:ascii="Fira Sans" w:hAnsi="Fira Sans"/>
          <w:sz w:val="22"/>
        </w:rPr>
        <w:t xml:space="preserve"> chaufferie en période de </w:t>
      </w:r>
      <w:r w:rsidR="00062A78" w:rsidRPr="00C34302">
        <w:rPr>
          <w:rFonts w:ascii="Fira Sans" w:hAnsi="Fira Sans"/>
          <w:sz w:val="22"/>
        </w:rPr>
        <w:t>chauffe, ECS</w:t>
      </w:r>
      <w:r w:rsidRPr="00C34302">
        <w:rPr>
          <w:rFonts w:ascii="Fira Sans" w:hAnsi="Fira Sans"/>
          <w:sz w:val="22"/>
        </w:rPr>
        <w:t xml:space="preserve"> de locaux à sommeil, etc.),</w:t>
      </w:r>
    </w:p>
    <w:p w14:paraId="48441546" w14:textId="77777777" w:rsidR="00BC3899" w:rsidRPr="00C34302" w:rsidRDefault="00BC3899" w:rsidP="00DB34B4">
      <w:pPr>
        <w:numPr>
          <w:ilvl w:val="1"/>
          <w:numId w:val="7"/>
        </w:numPr>
        <w:contextualSpacing/>
        <w:jc w:val="both"/>
        <w:rPr>
          <w:rFonts w:ascii="Fira Sans" w:hAnsi="Fira Sans"/>
          <w:sz w:val="22"/>
        </w:rPr>
      </w:pPr>
      <w:proofErr w:type="gramStart"/>
      <w:r w:rsidRPr="00C34302">
        <w:rPr>
          <w:rFonts w:ascii="Fira Sans" w:hAnsi="Fira Sans"/>
          <w:b/>
          <w:sz w:val="22"/>
        </w:rPr>
        <w:t>dans</w:t>
      </w:r>
      <w:proofErr w:type="gramEnd"/>
      <w:r w:rsidRPr="00C34302">
        <w:rPr>
          <w:rFonts w:ascii="Fira Sans" w:hAnsi="Fira Sans"/>
          <w:b/>
          <w:sz w:val="22"/>
        </w:rPr>
        <w:t xml:space="preserve"> un délai de 24 h maximum</w:t>
      </w:r>
      <w:r w:rsidRPr="00C34302">
        <w:rPr>
          <w:rFonts w:ascii="Fira Sans" w:hAnsi="Fira Sans"/>
          <w:sz w:val="22"/>
        </w:rPr>
        <w:t xml:space="preserve"> pour les autres matériels ou équipements.</w:t>
      </w:r>
    </w:p>
    <w:p w14:paraId="156E60DF" w14:textId="77777777" w:rsidR="00C34302" w:rsidRPr="00C34302" w:rsidRDefault="00C34302" w:rsidP="006D510D">
      <w:pPr>
        <w:pStyle w:val="Default"/>
        <w:jc w:val="both"/>
        <w:rPr>
          <w:rFonts w:ascii="Fira Sans" w:hAnsi="Fira Sans"/>
          <w:color w:val="auto"/>
          <w:sz w:val="22"/>
          <w:szCs w:val="22"/>
        </w:rPr>
      </w:pPr>
    </w:p>
    <w:p w14:paraId="4687023C" w14:textId="77777777" w:rsidR="005A147F" w:rsidRPr="00C34302" w:rsidRDefault="00BC3899" w:rsidP="005A147F">
      <w:pPr>
        <w:pStyle w:val="Default"/>
        <w:ind w:left="709"/>
        <w:jc w:val="both"/>
        <w:rPr>
          <w:rFonts w:ascii="Fira Sans" w:hAnsi="Fira Sans"/>
          <w:color w:val="auto"/>
          <w:sz w:val="22"/>
          <w:szCs w:val="22"/>
        </w:rPr>
      </w:pPr>
      <w:r w:rsidRPr="00C34302">
        <w:rPr>
          <w:rFonts w:ascii="Fira Sans" w:hAnsi="Fira Sans"/>
          <w:color w:val="auto"/>
          <w:sz w:val="22"/>
          <w:szCs w:val="22"/>
        </w:rPr>
        <w:t>Les spécificités d’intervention par structures et par sites sont détaillées en annexes du CCTP.</w:t>
      </w:r>
    </w:p>
    <w:p w14:paraId="426F30BF" w14:textId="77777777" w:rsidR="006D510D" w:rsidRPr="00C34302" w:rsidRDefault="006D510D" w:rsidP="00F904FE">
      <w:pPr>
        <w:pStyle w:val="Default"/>
        <w:jc w:val="both"/>
        <w:rPr>
          <w:rFonts w:ascii="Fira Sans" w:hAnsi="Fira Sans"/>
          <w:color w:val="auto"/>
          <w:sz w:val="22"/>
          <w:szCs w:val="22"/>
        </w:rPr>
      </w:pPr>
    </w:p>
    <w:p w14:paraId="39B8548D" w14:textId="77777777" w:rsidR="005A147F" w:rsidRPr="00C34302" w:rsidRDefault="005A147F" w:rsidP="005A147F">
      <w:pPr>
        <w:pStyle w:val="Default"/>
        <w:ind w:left="709"/>
        <w:jc w:val="both"/>
        <w:rPr>
          <w:rFonts w:ascii="Fira Sans" w:hAnsi="Fira Sans"/>
          <w:color w:val="auto"/>
          <w:sz w:val="22"/>
          <w:szCs w:val="22"/>
        </w:rPr>
      </w:pPr>
      <w:r w:rsidRPr="00C34302">
        <w:rPr>
          <w:rFonts w:ascii="Fira Sans" w:hAnsi="Fira Sans"/>
          <w:color w:val="auto"/>
          <w:sz w:val="22"/>
          <w:szCs w:val="22"/>
        </w:rPr>
        <w:t>Sites et adresses d’exécution des prestations :</w:t>
      </w:r>
      <w:r w:rsidR="002E1356" w:rsidRPr="00C34302">
        <w:rPr>
          <w:rFonts w:ascii="Fira Sans" w:hAnsi="Fira Sans"/>
          <w:color w:val="auto"/>
          <w:sz w:val="22"/>
          <w:szCs w:val="22"/>
        </w:rPr>
        <w:t xml:space="preserve"> </w:t>
      </w:r>
    </w:p>
    <w:p w14:paraId="6F90862D" w14:textId="77777777" w:rsidR="005A147F" w:rsidRPr="00D21738" w:rsidRDefault="005A147F" w:rsidP="00A75BCB">
      <w:pPr>
        <w:pStyle w:val="Default"/>
        <w:ind w:left="709"/>
        <w:jc w:val="both"/>
        <w:rPr>
          <w:rFonts w:ascii="Fira Sans" w:hAnsi="Fira Sans"/>
          <w:color w:val="auto"/>
          <w:szCs w:val="22"/>
        </w:rPr>
      </w:pPr>
    </w:p>
    <w:tbl>
      <w:tblPr>
        <w:tblpPr w:leftFromText="141" w:rightFromText="141" w:vertAnchor="text" w:horzAnchor="margin" w:tblpXSpec="center" w:tblpY="48"/>
        <w:tblW w:w="8292" w:type="dxa"/>
        <w:tblCellMar>
          <w:left w:w="70" w:type="dxa"/>
          <w:right w:w="70" w:type="dxa"/>
        </w:tblCellMar>
        <w:tblLook w:val="04A0" w:firstRow="1" w:lastRow="0" w:firstColumn="1" w:lastColumn="0" w:noHBand="0" w:noVBand="1"/>
      </w:tblPr>
      <w:tblGrid>
        <w:gridCol w:w="1063"/>
        <w:gridCol w:w="2417"/>
        <w:gridCol w:w="4812"/>
      </w:tblGrid>
      <w:tr w:rsidR="005A147F" w:rsidRPr="00D21738" w14:paraId="2661D0B5" w14:textId="77777777" w:rsidTr="00B81BE0">
        <w:trPr>
          <w:trHeight w:val="600"/>
        </w:trPr>
        <w:tc>
          <w:tcPr>
            <w:tcW w:w="1063" w:type="dxa"/>
            <w:tcBorders>
              <w:top w:val="single" w:sz="4" w:space="0" w:color="auto"/>
              <w:left w:val="single" w:sz="4" w:space="0" w:color="auto"/>
              <w:bottom w:val="single" w:sz="4" w:space="0" w:color="auto"/>
              <w:right w:val="single" w:sz="4" w:space="0" w:color="auto"/>
            </w:tcBorders>
            <w:shd w:val="clear" w:color="000000" w:fill="1F497D" w:themeFill="text2"/>
            <w:noWrap/>
            <w:vAlign w:val="center"/>
            <w:hideMark/>
          </w:tcPr>
          <w:p w14:paraId="16786E34" w14:textId="77777777" w:rsidR="005A147F" w:rsidRPr="00D21738" w:rsidRDefault="005A147F" w:rsidP="00A75BCB">
            <w:pPr>
              <w:spacing w:after="0"/>
              <w:jc w:val="center"/>
              <w:rPr>
                <w:rFonts w:ascii="Fira Sans" w:hAnsi="Fira Sans" w:cs="DejaVu Sans Condensed"/>
                <w:b/>
                <w:color w:val="FFFFFF" w:themeColor="background1"/>
                <w:sz w:val="22"/>
              </w:rPr>
            </w:pPr>
            <w:r w:rsidRPr="00D21738">
              <w:rPr>
                <w:rFonts w:ascii="Fira Sans" w:hAnsi="Fira Sans" w:cs="DejaVu Sans Condensed"/>
                <w:b/>
                <w:color w:val="FFFFFF" w:themeColor="background1"/>
                <w:sz w:val="22"/>
              </w:rPr>
              <w:t>N° site</w:t>
            </w:r>
          </w:p>
        </w:tc>
        <w:tc>
          <w:tcPr>
            <w:tcW w:w="2417" w:type="dxa"/>
            <w:tcBorders>
              <w:top w:val="single" w:sz="4" w:space="0" w:color="auto"/>
              <w:left w:val="nil"/>
              <w:bottom w:val="single" w:sz="4" w:space="0" w:color="auto"/>
              <w:right w:val="single" w:sz="4" w:space="0" w:color="auto"/>
            </w:tcBorders>
            <w:shd w:val="clear" w:color="000000" w:fill="1F497D" w:themeFill="text2"/>
            <w:noWrap/>
            <w:vAlign w:val="center"/>
            <w:hideMark/>
          </w:tcPr>
          <w:p w14:paraId="25286C20" w14:textId="77777777" w:rsidR="005A147F" w:rsidRPr="00D21738" w:rsidRDefault="005A147F" w:rsidP="00A75BCB">
            <w:pPr>
              <w:spacing w:after="0"/>
              <w:jc w:val="center"/>
              <w:rPr>
                <w:rFonts w:ascii="Fira Sans" w:hAnsi="Fira Sans" w:cs="DejaVu Sans Condensed"/>
                <w:b/>
                <w:color w:val="FFFFFF" w:themeColor="background1"/>
                <w:sz w:val="22"/>
              </w:rPr>
            </w:pPr>
            <w:r w:rsidRPr="00D21738">
              <w:rPr>
                <w:rFonts w:ascii="Fira Sans" w:hAnsi="Fira Sans" w:cs="DejaVu Sans Condensed"/>
                <w:b/>
                <w:color w:val="FFFFFF" w:themeColor="background1"/>
                <w:sz w:val="22"/>
              </w:rPr>
              <w:t>Site</w:t>
            </w:r>
          </w:p>
        </w:tc>
        <w:tc>
          <w:tcPr>
            <w:tcW w:w="4812" w:type="dxa"/>
            <w:tcBorders>
              <w:top w:val="single" w:sz="4" w:space="0" w:color="auto"/>
              <w:left w:val="nil"/>
              <w:bottom w:val="single" w:sz="4" w:space="0" w:color="auto"/>
              <w:right w:val="single" w:sz="4" w:space="0" w:color="auto"/>
            </w:tcBorders>
            <w:shd w:val="clear" w:color="000000" w:fill="1F497D" w:themeFill="text2"/>
            <w:vAlign w:val="center"/>
            <w:hideMark/>
          </w:tcPr>
          <w:p w14:paraId="1AC8DA0C" w14:textId="5D84AF73" w:rsidR="005A147F" w:rsidRPr="00D21738" w:rsidRDefault="00F46296" w:rsidP="00A75BCB">
            <w:pPr>
              <w:spacing w:after="0"/>
              <w:jc w:val="center"/>
              <w:rPr>
                <w:rFonts w:ascii="Fira Sans" w:hAnsi="Fira Sans" w:cs="DejaVu Sans Condensed"/>
                <w:b/>
                <w:color w:val="FFFFFF" w:themeColor="background1"/>
                <w:sz w:val="22"/>
              </w:rPr>
            </w:pPr>
            <w:r w:rsidRPr="00D21738">
              <w:rPr>
                <w:rFonts w:ascii="Fira Sans" w:hAnsi="Fira Sans" w:cs="DejaVu Sans Condensed"/>
                <w:b/>
                <w:color w:val="FFFFFF" w:themeColor="background1"/>
                <w:sz w:val="22"/>
              </w:rPr>
              <w:t>Adresse</w:t>
            </w:r>
            <w:r w:rsidR="005A147F" w:rsidRPr="00D21738">
              <w:rPr>
                <w:rFonts w:ascii="Fira Sans" w:hAnsi="Fira Sans" w:cs="DejaVu Sans Condensed"/>
                <w:b/>
                <w:color w:val="FFFFFF" w:themeColor="background1"/>
                <w:sz w:val="22"/>
              </w:rPr>
              <w:t xml:space="preserve"> d’intervention</w:t>
            </w:r>
          </w:p>
        </w:tc>
      </w:tr>
      <w:tr w:rsidR="00C55C32" w:rsidRPr="00D21738" w14:paraId="61B23953"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tcPr>
          <w:p w14:paraId="0DA60A25" w14:textId="04D09CED" w:rsidR="00C55C32" w:rsidRPr="00102C3A" w:rsidRDefault="00C55C32" w:rsidP="00A75BCB">
            <w:pPr>
              <w:spacing w:after="0"/>
              <w:jc w:val="center"/>
              <w:rPr>
                <w:rFonts w:ascii="Fira Sans" w:hAnsi="Fira Sans" w:cs="DejaVu Sans Condensed"/>
                <w:color w:val="000000"/>
                <w:sz w:val="22"/>
              </w:rPr>
            </w:pPr>
            <w:r w:rsidRPr="00102C3A">
              <w:rPr>
                <w:rFonts w:ascii="Fira Sans" w:hAnsi="Fira Sans" w:cs="DejaVu Sans Condensed"/>
                <w:color w:val="000000"/>
                <w:sz w:val="22"/>
              </w:rPr>
              <w:t xml:space="preserve">Lot </w:t>
            </w:r>
            <w:r w:rsidR="00F46296" w:rsidRPr="00102C3A">
              <w:rPr>
                <w:rFonts w:ascii="Fira Sans" w:hAnsi="Fira Sans" w:cs="DejaVu Sans Condensed"/>
                <w:color w:val="000000"/>
                <w:sz w:val="22"/>
              </w:rPr>
              <w:t>1</w:t>
            </w:r>
            <w:r w:rsidRPr="00102C3A">
              <w:rPr>
                <w:rFonts w:ascii="Fira Sans" w:hAnsi="Fira Sans" w:cs="DejaVu Sans Condensed"/>
                <w:color w:val="000000"/>
                <w:sz w:val="22"/>
              </w:rPr>
              <w:t>-</w:t>
            </w:r>
            <w:r w:rsidR="00F46296" w:rsidRPr="00102C3A">
              <w:rPr>
                <w:rFonts w:ascii="Fira Sans" w:hAnsi="Fira Sans" w:cs="DejaVu Sans Condensed"/>
                <w:color w:val="000000"/>
                <w:sz w:val="22"/>
              </w:rPr>
              <w:t>1</w:t>
            </w:r>
          </w:p>
        </w:tc>
        <w:tc>
          <w:tcPr>
            <w:tcW w:w="2417" w:type="dxa"/>
            <w:tcBorders>
              <w:top w:val="nil"/>
              <w:left w:val="nil"/>
              <w:bottom w:val="single" w:sz="4" w:space="0" w:color="auto"/>
              <w:right w:val="single" w:sz="4" w:space="0" w:color="auto"/>
            </w:tcBorders>
            <w:noWrap/>
            <w:vAlign w:val="center"/>
          </w:tcPr>
          <w:p w14:paraId="35DFE304" w14:textId="2B264E9B" w:rsidR="00C55C32" w:rsidRPr="00D21738" w:rsidRDefault="00C55C32" w:rsidP="00A75BCB">
            <w:pPr>
              <w:spacing w:after="0"/>
              <w:jc w:val="center"/>
              <w:rPr>
                <w:rFonts w:ascii="Fira Sans" w:hAnsi="Fira Sans" w:cs="DejaVu Sans Condensed"/>
                <w:color w:val="000000"/>
                <w:sz w:val="22"/>
              </w:rPr>
            </w:pPr>
            <w:r w:rsidRPr="00D21738">
              <w:rPr>
                <w:rFonts w:ascii="Fira Sans" w:hAnsi="Fira Sans" w:cs="DejaVu Sans Condensed"/>
                <w:color w:val="000000"/>
                <w:sz w:val="22"/>
              </w:rPr>
              <w:t xml:space="preserve">Siège CCI </w:t>
            </w:r>
            <w:r w:rsidR="00102C3A">
              <w:rPr>
                <w:rFonts w:ascii="Fira Sans" w:hAnsi="Fira Sans" w:cs="DejaVu Sans Condensed"/>
                <w:color w:val="000000"/>
                <w:sz w:val="22"/>
              </w:rPr>
              <w:t>17</w:t>
            </w:r>
          </w:p>
        </w:tc>
        <w:tc>
          <w:tcPr>
            <w:tcW w:w="4812" w:type="dxa"/>
            <w:tcBorders>
              <w:top w:val="nil"/>
              <w:left w:val="nil"/>
              <w:bottom w:val="single" w:sz="4" w:space="0" w:color="auto"/>
              <w:right w:val="single" w:sz="4" w:space="0" w:color="auto"/>
            </w:tcBorders>
            <w:vAlign w:val="center"/>
          </w:tcPr>
          <w:p w14:paraId="6914E56B" w14:textId="12694291" w:rsidR="00C55C32" w:rsidRPr="00D21738" w:rsidRDefault="00102C3A" w:rsidP="00A75BCB">
            <w:pPr>
              <w:spacing w:after="0"/>
              <w:jc w:val="center"/>
              <w:rPr>
                <w:rFonts w:ascii="Fira Sans" w:hAnsi="Fira Sans"/>
                <w:sz w:val="22"/>
              </w:rPr>
            </w:pPr>
            <w:r w:rsidRPr="00D21738">
              <w:rPr>
                <w:rFonts w:ascii="Fira Sans" w:hAnsi="Fira Sans"/>
                <w:sz w:val="22"/>
              </w:rPr>
              <w:t>La Corderie Royale BP 20129 - 17306 Rochefort Cedex</w:t>
            </w:r>
          </w:p>
        </w:tc>
      </w:tr>
      <w:tr w:rsidR="005A147F" w:rsidRPr="00D21738" w14:paraId="69CAF384"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hideMark/>
          </w:tcPr>
          <w:p w14:paraId="0D4DFDDF" w14:textId="6D8A61B8" w:rsidR="005A147F" w:rsidRPr="00102C3A" w:rsidRDefault="005A147F" w:rsidP="00A75BCB">
            <w:pPr>
              <w:spacing w:after="0"/>
              <w:jc w:val="center"/>
              <w:rPr>
                <w:rFonts w:ascii="Fira Sans" w:hAnsi="Fira Sans" w:cs="DejaVu Sans Condensed"/>
                <w:color w:val="000000"/>
                <w:sz w:val="22"/>
              </w:rPr>
            </w:pPr>
            <w:r w:rsidRPr="00102C3A">
              <w:rPr>
                <w:rFonts w:ascii="Fira Sans" w:hAnsi="Fira Sans" w:cs="DejaVu Sans Condensed"/>
                <w:color w:val="000000"/>
                <w:sz w:val="22"/>
              </w:rPr>
              <w:t xml:space="preserve">Lot </w:t>
            </w:r>
            <w:r w:rsidR="00F46296" w:rsidRPr="00102C3A">
              <w:rPr>
                <w:rFonts w:ascii="Fira Sans" w:hAnsi="Fira Sans" w:cs="DejaVu Sans Condensed"/>
                <w:color w:val="000000"/>
                <w:sz w:val="22"/>
              </w:rPr>
              <w:t>1</w:t>
            </w:r>
            <w:r w:rsidRPr="00102C3A">
              <w:rPr>
                <w:rFonts w:ascii="Fira Sans" w:hAnsi="Fira Sans" w:cs="DejaVu Sans Condensed"/>
                <w:color w:val="000000"/>
                <w:sz w:val="22"/>
              </w:rPr>
              <w:t>-2</w:t>
            </w:r>
          </w:p>
        </w:tc>
        <w:tc>
          <w:tcPr>
            <w:tcW w:w="2417" w:type="dxa"/>
            <w:tcBorders>
              <w:top w:val="nil"/>
              <w:left w:val="nil"/>
              <w:bottom w:val="single" w:sz="4" w:space="0" w:color="auto"/>
              <w:right w:val="single" w:sz="4" w:space="0" w:color="auto"/>
            </w:tcBorders>
            <w:noWrap/>
            <w:vAlign w:val="center"/>
            <w:hideMark/>
          </w:tcPr>
          <w:p w14:paraId="041109E4" w14:textId="0F97B5C2" w:rsidR="005A147F" w:rsidRPr="00D21738" w:rsidRDefault="00102C3A" w:rsidP="00A75BCB">
            <w:pPr>
              <w:spacing w:after="0"/>
              <w:jc w:val="center"/>
              <w:rPr>
                <w:rFonts w:ascii="Fira Sans" w:hAnsi="Fira Sans" w:cs="DejaVu Sans Condensed"/>
                <w:color w:val="000000"/>
                <w:sz w:val="22"/>
              </w:rPr>
            </w:pPr>
            <w:r>
              <w:rPr>
                <w:rFonts w:ascii="Fira Sans" w:hAnsi="Fira Sans" w:cs="DejaVu Sans Condensed"/>
                <w:color w:val="000000"/>
                <w:sz w:val="22"/>
              </w:rPr>
              <w:t>Site La Rochelle</w:t>
            </w:r>
            <w:r w:rsidR="005A147F" w:rsidRPr="00D21738">
              <w:rPr>
                <w:rFonts w:ascii="Fira Sans" w:hAnsi="Fira Sans" w:cs="DejaVu Sans Condensed"/>
                <w:color w:val="000000"/>
                <w:sz w:val="22"/>
              </w:rPr>
              <w:t xml:space="preserve"> </w:t>
            </w:r>
          </w:p>
        </w:tc>
        <w:tc>
          <w:tcPr>
            <w:tcW w:w="4812" w:type="dxa"/>
            <w:tcBorders>
              <w:top w:val="nil"/>
              <w:left w:val="nil"/>
              <w:bottom w:val="single" w:sz="4" w:space="0" w:color="auto"/>
              <w:right w:val="single" w:sz="4" w:space="0" w:color="auto"/>
            </w:tcBorders>
            <w:vAlign w:val="center"/>
            <w:hideMark/>
          </w:tcPr>
          <w:p w14:paraId="1CB513F2" w14:textId="6A1A5913" w:rsidR="005A147F" w:rsidRPr="00D21738" w:rsidRDefault="00102C3A" w:rsidP="00A75BCB">
            <w:pPr>
              <w:spacing w:after="0"/>
              <w:jc w:val="center"/>
              <w:rPr>
                <w:rFonts w:ascii="Fira Sans" w:hAnsi="Fira Sans" w:cs="DejaVu Sans Condensed"/>
                <w:color w:val="000000"/>
                <w:sz w:val="22"/>
              </w:rPr>
            </w:pPr>
            <w:r>
              <w:rPr>
                <w:rFonts w:ascii="Fira Sans" w:hAnsi="Fira Sans"/>
                <w:sz w:val="22"/>
              </w:rPr>
              <w:t>21 Chemin du Prieuré 17000 La Rochelle</w:t>
            </w:r>
          </w:p>
        </w:tc>
      </w:tr>
      <w:tr w:rsidR="005A147F" w:rsidRPr="00D21738" w14:paraId="4A1B5865"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hideMark/>
          </w:tcPr>
          <w:p w14:paraId="29ED0F88" w14:textId="7BB6EB8D" w:rsidR="005A147F" w:rsidRPr="00102C3A" w:rsidRDefault="005A147F" w:rsidP="00A75BCB">
            <w:pPr>
              <w:spacing w:after="0"/>
              <w:jc w:val="center"/>
              <w:rPr>
                <w:rFonts w:ascii="Fira Sans" w:hAnsi="Fira Sans" w:cs="DejaVu Sans Condensed"/>
                <w:color w:val="000000"/>
                <w:sz w:val="22"/>
              </w:rPr>
            </w:pPr>
            <w:r w:rsidRPr="00102C3A">
              <w:rPr>
                <w:rFonts w:ascii="Fira Sans" w:hAnsi="Fira Sans" w:cs="DejaVu Sans Condensed"/>
                <w:color w:val="000000"/>
                <w:sz w:val="22"/>
              </w:rPr>
              <w:t xml:space="preserve">Lot </w:t>
            </w:r>
            <w:r w:rsidR="00F46296" w:rsidRPr="00102C3A">
              <w:rPr>
                <w:rFonts w:ascii="Fira Sans" w:hAnsi="Fira Sans" w:cs="DejaVu Sans Condensed"/>
                <w:color w:val="000000"/>
                <w:sz w:val="22"/>
              </w:rPr>
              <w:t>1</w:t>
            </w:r>
            <w:r w:rsidRPr="00102C3A">
              <w:rPr>
                <w:rFonts w:ascii="Fira Sans" w:hAnsi="Fira Sans" w:cs="DejaVu Sans Condensed"/>
                <w:color w:val="000000"/>
                <w:sz w:val="22"/>
              </w:rPr>
              <w:t>-</w:t>
            </w:r>
            <w:r w:rsidR="00F46296" w:rsidRPr="00102C3A">
              <w:rPr>
                <w:rFonts w:ascii="Fira Sans" w:hAnsi="Fira Sans" w:cs="DejaVu Sans Condensed"/>
                <w:color w:val="000000"/>
                <w:sz w:val="22"/>
              </w:rPr>
              <w:t>3</w:t>
            </w:r>
          </w:p>
        </w:tc>
        <w:tc>
          <w:tcPr>
            <w:tcW w:w="2417" w:type="dxa"/>
            <w:tcBorders>
              <w:top w:val="nil"/>
              <w:left w:val="nil"/>
              <w:bottom w:val="single" w:sz="4" w:space="0" w:color="auto"/>
              <w:right w:val="single" w:sz="4" w:space="0" w:color="auto"/>
            </w:tcBorders>
            <w:noWrap/>
            <w:vAlign w:val="center"/>
            <w:hideMark/>
          </w:tcPr>
          <w:p w14:paraId="0679A28F" w14:textId="77777777" w:rsidR="005A147F" w:rsidRPr="00D21738" w:rsidRDefault="005A147F" w:rsidP="00A75BCB">
            <w:pPr>
              <w:spacing w:after="0"/>
              <w:jc w:val="center"/>
              <w:rPr>
                <w:rFonts w:ascii="Fira Sans" w:hAnsi="Fira Sans" w:cs="DejaVu Sans Condensed"/>
                <w:color w:val="000000"/>
                <w:sz w:val="22"/>
              </w:rPr>
            </w:pPr>
            <w:r w:rsidRPr="00D21738">
              <w:rPr>
                <w:rFonts w:ascii="Fira Sans" w:hAnsi="Fira Sans" w:cs="DejaVu Sans Condensed"/>
                <w:color w:val="000000"/>
                <w:sz w:val="22"/>
              </w:rPr>
              <w:t>CFA commerce Saintes</w:t>
            </w:r>
          </w:p>
        </w:tc>
        <w:tc>
          <w:tcPr>
            <w:tcW w:w="4812" w:type="dxa"/>
            <w:tcBorders>
              <w:top w:val="nil"/>
              <w:left w:val="nil"/>
              <w:bottom w:val="single" w:sz="4" w:space="0" w:color="auto"/>
              <w:right w:val="single" w:sz="4" w:space="0" w:color="auto"/>
            </w:tcBorders>
            <w:vAlign w:val="center"/>
            <w:hideMark/>
          </w:tcPr>
          <w:p w14:paraId="035E0CBD" w14:textId="77777777" w:rsidR="005A147F" w:rsidRPr="00D21738" w:rsidRDefault="00E1025A" w:rsidP="00A75BCB">
            <w:pPr>
              <w:spacing w:after="0"/>
              <w:jc w:val="center"/>
              <w:rPr>
                <w:rFonts w:ascii="Fira Sans" w:hAnsi="Fira Sans" w:cs="DejaVu Sans Condensed"/>
                <w:color w:val="000000"/>
                <w:sz w:val="22"/>
              </w:rPr>
            </w:pPr>
            <w:r w:rsidRPr="00D21738">
              <w:rPr>
                <w:rFonts w:ascii="Fira Sans" w:hAnsi="Fira Sans"/>
                <w:sz w:val="22"/>
              </w:rPr>
              <w:t>ZI de l’Ormeau de Pied - 17100 Saintes</w:t>
            </w:r>
          </w:p>
        </w:tc>
      </w:tr>
      <w:tr w:rsidR="005A147F" w:rsidRPr="00D21738" w14:paraId="200F52B8"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hideMark/>
          </w:tcPr>
          <w:p w14:paraId="67A38991" w14:textId="6C283844" w:rsidR="005A147F" w:rsidRPr="00102C3A" w:rsidRDefault="005A147F" w:rsidP="00A75BCB">
            <w:pPr>
              <w:spacing w:after="0"/>
              <w:jc w:val="center"/>
              <w:rPr>
                <w:rFonts w:ascii="Fira Sans" w:hAnsi="Fira Sans" w:cs="DejaVu Sans Condensed"/>
                <w:color w:val="000000"/>
                <w:sz w:val="22"/>
              </w:rPr>
            </w:pPr>
            <w:r w:rsidRPr="00102C3A">
              <w:rPr>
                <w:rFonts w:ascii="Fira Sans" w:hAnsi="Fira Sans" w:cs="DejaVu Sans Condensed"/>
                <w:color w:val="000000"/>
                <w:sz w:val="22"/>
              </w:rPr>
              <w:t xml:space="preserve">Lot </w:t>
            </w:r>
            <w:r w:rsidR="00F46296" w:rsidRPr="00102C3A">
              <w:rPr>
                <w:rFonts w:ascii="Fira Sans" w:hAnsi="Fira Sans" w:cs="DejaVu Sans Condensed"/>
                <w:color w:val="000000"/>
                <w:sz w:val="22"/>
              </w:rPr>
              <w:t>1-4</w:t>
            </w:r>
          </w:p>
        </w:tc>
        <w:tc>
          <w:tcPr>
            <w:tcW w:w="2417" w:type="dxa"/>
            <w:tcBorders>
              <w:top w:val="nil"/>
              <w:left w:val="nil"/>
              <w:bottom w:val="single" w:sz="4" w:space="0" w:color="auto"/>
              <w:right w:val="single" w:sz="4" w:space="0" w:color="auto"/>
            </w:tcBorders>
            <w:noWrap/>
            <w:vAlign w:val="center"/>
            <w:hideMark/>
          </w:tcPr>
          <w:p w14:paraId="07E17996" w14:textId="77777777" w:rsidR="005A147F" w:rsidRPr="00D21738" w:rsidRDefault="005A147F" w:rsidP="00A75BCB">
            <w:pPr>
              <w:spacing w:after="0"/>
              <w:jc w:val="center"/>
              <w:rPr>
                <w:rFonts w:ascii="Fira Sans" w:hAnsi="Fira Sans" w:cs="DejaVu Sans Condensed"/>
                <w:color w:val="000000"/>
                <w:sz w:val="22"/>
              </w:rPr>
            </w:pPr>
            <w:r w:rsidRPr="00D21738">
              <w:rPr>
                <w:rFonts w:ascii="Fira Sans" w:hAnsi="Fira Sans" w:cs="DejaVu Sans Condensed"/>
                <w:color w:val="000000"/>
                <w:sz w:val="22"/>
              </w:rPr>
              <w:t>Antennes de Royan</w:t>
            </w:r>
          </w:p>
        </w:tc>
        <w:tc>
          <w:tcPr>
            <w:tcW w:w="4812" w:type="dxa"/>
            <w:tcBorders>
              <w:top w:val="nil"/>
              <w:left w:val="nil"/>
              <w:bottom w:val="single" w:sz="4" w:space="0" w:color="auto"/>
              <w:right w:val="single" w:sz="4" w:space="0" w:color="auto"/>
            </w:tcBorders>
            <w:vAlign w:val="center"/>
            <w:hideMark/>
          </w:tcPr>
          <w:p w14:paraId="70023745" w14:textId="77777777" w:rsidR="005A147F" w:rsidRPr="00D21738" w:rsidRDefault="00E1025A" w:rsidP="00A75BCB">
            <w:pPr>
              <w:spacing w:after="0"/>
              <w:jc w:val="center"/>
              <w:rPr>
                <w:rFonts w:ascii="Fira Sans" w:hAnsi="Fira Sans"/>
                <w:sz w:val="22"/>
              </w:rPr>
            </w:pPr>
            <w:r w:rsidRPr="00D21738">
              <w:rPr>
                <w:rFonts w:ascii="Fira Sans" w:hAnsi="Fira Sans"/>
                <w:sz w:val="22"/>
              </w:rPr>
              <w:t>5 Rue du Château d’eau - 17200 Royan</w:t>
            </w:r>
          </w:p>
        </w:tc>
      </w:tr>
      <w:tr w:rsidR="00F46296" w:rsidRPr="00D21738" w14:paraId="552603BA"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tcPr>
          <w:p w14:paraId="3D7CF396" w14:textId="1B0B9BB4" w:rsidR="00F46296" w:rsidRPr="00102C3A" w:rsidRDefault="00F46296" w:rsidP="00F46296">
            <w:pPr>
              <w:spacing w:after="0"/>
              <w:jc w:val="center"/>
              <w:rPr>
                <w:rFonts w:ascii="Fira Sans" w:hAnsi="Fira Sans" w:cs="DejaVu Sans Condensed"/>
                <w:color w:val="000000"/>
                <w:sz w:val="22"/>
              </w:rPr>
            </w:pPr>
            <w:r w:rsidRPr="00102C3A">
              <w:rPr>
                <w:rFonts w:ascii="Fira Sans" w:hAnsi="Fira Sans" w:cs="DejaVu Sans Condensed"/>
                <w:color w:val="000000"/>
                <w:sz w:val="22"/>
              </w:rPr>
              <w:t>Lot 2-1</w:t>
            </w:r>
          </w:p>
        </w:tc>
        <w:tc>
          <w:tcPr>
            <w:tcW w:w="2417" w:type="dxa"/>
            <w:tcBorders>
              <w:top w:val="nil"/>
              <w:left w:val="nil"/>
              <w:bottom w:val="single" w:sz="4" w:space="0" w:color="auto"/>
              <w:right w:val="single" w:sz="4" w:space="0" w:color="auto"/>
            </w:tcBorders>
            <w:noWrap/>
            <w:vAlign w:val="center"/>
          </w:tcPr>
          <w:p w14:paraId="7D998EF7" w14:textId="48E82A49" w:rsidR="00F46296" w:rsidRDefault="00F46296" w:rsidP="00F46296">
            <w:pPr>
              <w:spacing w:after="0"/>
              <w:jc w:val="center"/>
              <w:rPr>
                <w:rFonts w:ascii="Fira Sans" w:hAnsi="Fira Sans" w:cs="DejaVu Sans Condensed"/>
                <w:color w:val="000000"/>
                <w:sz w:val="22"/>
              </w:rPr>
            </w:pPr>
            <w:r>
              <w:rPr>
                <w:rFonts w:ascii="Fira Sans" w:hAnsi="Fira Sans" w:cs="DejaVu Sans Condensed"/>
                <w:color w:val="000000"/>
                <w:sz w:val="22"/>
              </w:rPr>
              <w:t>Leo Lagrange</w:t>
            </w:r>
          </w:p>
        </w:tc>
        <w:tc>
          <w:tcPr>
            <w:tcW w:w="4812" w:type="dxa"/>
            <w:tcBorders>
              <w:top w:val="nil"/>
              <w:left w:val="nil"/>
              <w:bottom w:val="single" w:sz="4" w:space="0" w:color="auto"/>
              <w:right w:val="single" w:sz="4" w:space="0" w:color="auto"/>
            </w:tcBorders>
            <w:vAlign w:val="center"/>
          </w:tcPr>
          <w:p w14:paraId="070E92E5" w14:textId="0DAB03E5" w:rsidR="00F46296" w:rsidRDefault="00F46296" w:rsidP="00F46296">
            <w:pPr>
              <w:spacing w:after="0"/>
              <w:jc w:val="center"/>
              <w:rPr>
                <w:rFonts w:ascii="Fira Sans" w:hAnsi="Fira Sans" w:cs="DejaVu Sans Condensed"/>
                <w:color w:val="000000"/>
                <w:sz w:val="22"/>
              </w:rPr>
            </w:pPr>
            <w:r>
              <w:rPr>
                <w:rFonts w:ascii="Fira Sans" w:hAnsi="Fira Sans" w:cs="DejaVu Sans Condensed"/>
                <w:color w:val="000000"/>
                <w:sz w:val="22"/>
              </w:rPr>
              <w:t>20 Avenue Leo Lagrange, 79000 Niort</w:t>
            </w:r>
          </w:p>
        </w:tc>
      </w:tr>
      <w:tr w:rsidR="00F46296" w:rsidRPr="00D21738" w14:paraId="7A765FFB"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tcPr>
          <w:p w14:paraId="3A359718" w14:textId="0635FFB1" w:rsidR="00F46296" w:rsidRPr="00102C3A" w:rsidRDefault="00F46296" w:rsidP="00F46296">
            <w:pPr>
              <w:spacing w:after="0"/>
              <w:jc w:val="center"/>
              <w:rPr>
                <w:rFonts w:ascii="Fira Sans" w:hAnsi="Fira Sans" w:cs="DejaVu Sans Condensed"/>
                <w:color w:val="000000"/>
                <w:sz w:val="22"/>
              </w:rPr>
            </w:pPr>
            <w:r w:rsidRPr="00102C3A">
              <w:rPr>
                <w:rFonts w:ascii="Fira Sans" w:hAnsi="Fira Sans" w:cs="DejaVu Sans Condensed"/>
                <w:color w:val="000000"/>
                <w:sz w:val="22"/>
              </w:rPr>
              <w:t>Lot 2-1</w:t>
            </w:r>
          </w:p>
        </w:tc>
        <w:tc>
          <w:tcPr>
            <w:tcW w:w="2417" w:type="dxa"/>
            <w:tcBorders>
              <w:top w:val="nil"/>
              <w:left w:val="nil"/>
              <w:bottom w:val="single" w:sz="4" w:space="0" w:color="auto"/>
              <w:right w:val="single" w:sz="4" w:space="0" w:color="auto"/>
            </w:tcBorders>
            <w:noWrap/>
            <w:vAlign w:val="center"/>
          </w:tcPr>
          <w:p w14:paraId="34F2386E" w14:textId="30D06F77" w:rsidR="00F46296" w:rsidRDefault="00F46296" w:rsidP="00F46296">
            <w:pPr>
              <w:spacing w:after="0"/>
              <w:jc w:val="center"/>
              <w:rPr>
                <w:rFonts w:ascii="Fira Sans" w:hAnsi="Fira Sans" w:cs="DejaVu Sans Condensed"/>
                <w:color w:val="000000"/>
                <w:sz w:val="22"/>
              </w:rPr>
            </w:pPr>
            <w:r>
              <w:rPr>
                <w:rFonts w:ascii="Fira Sans" w:hAnsi="Fira Sans" w:cs="DejaVu Sans Condensed"/>
                <w:color w:val="000000"/>
                <w:sz w:val="22"/>
              </w:rPr>
              <w:t>Campus Formation</w:t>
            </w:r>
          </w:p>
        </w:tc>
        <w:tc>
          <w:tcPr>
            <w:tcW w:w="4812" w:type="dxa"/>
            <w:tcBorders>
              <w:top w:val="nil"/>
              <w:left w:val="nil"/>
              <w:bottom w:val="single" w:sz="4" w:space="0" w:color="auto"/>
              <w:right w:val="single" w:sz="4" w:space="0" w:color="auto"/>
            </w:tcBorders>
            <w:vAlign w:val="center"/>
          </w:tcPr>
          <w:p w14:paraId="4B6B9D17" w14:textId="4750F27C" w:rsidR="00F46296" w:rsidRDefault="00F46296" w:rsidP="00F46296">
            <w:pPr>
              <w:spacing w:after="0"/>
              <w:jc w:val="center"/>
              <w:rPr>
                <w:rFonts w:ascii="Fira Sans" w:hAnsi="Fira Sans" w:cs="DejaVu Sans Condensed"/>
                <w:color w:val="000000"/>
                <w:sz w:val="22"/>
              </w:rPr>
            </w:pPr>
            <w:r>
              <w:rPr>
                <w:rFonts w:ascii="Fira Sans" w:hAnsi="Fira Sans" w:cs="DejaVu Sans Condensed"/>
                <w:color w:val="000000"/>
                <w:sz w:val="22"/>
              </w:rPr>
              <w:t>2 Rue Ernest Perochon, 79000 Niort</w:t>
            </w:r>
          </w:p>
        </w:tc>
      </w:tr>
      <w:tr w:rsidR="00F46296" w:rsidRPr="00D21738" w14:paraId="1DC9160A" w14:textId="77777777" w:rsidTr="00B81BE0">
        <w:trPr>
          <w:trHeight w:val="600"/>
        </w:trPr>
        <w:tc>
          <w:tcPr>
            <w:tcW w:w="1063" w:type="dxa"/>
            <w:tcBorders>
              <w:top w:val="nil"/>
              <w:left w:val="single" w:sz="4" w:space="0" w:color="auto"/>
              <w:bottom w:val="single" w:sz="4" w:space="0" w:color="auto"/>
              <w:right w:val="single" w:sz="4" w:space="0" w:color="auto"/>
            </w:tcBorders>
            <w:noWrap/>
            <w:vAlign w:val="center"/>
            <w:hideMark/>
          </w:tcPr>
          <w:p w14:paraId="617BABAF" w14:textId="4AA2434A" w:rsidR="00F46296" w:rsidRPr="00102C3A" w:rsidRDefault="00F46296" w:rsidP="00F46296">
            <w:pPr>
              <w:spacing w:after="0"/>
              <w:jc w:val="center"/>
              <w:rPr>
                <w:rFonts w:ascii="Fira Sans" w:hAnsi="Fira Sans" w:cs="DejaVu Sans Condensed"/>
                <w:color w:val="000000"/>
                <w:sz w:val="22"/>
              </w:rPr>
            </w:pPr>
            <w:r w:rsidRPr="00102C3A">
              <w:rPr>
                <w:rFonts w:ascii="Fira Sans" w:hAnsi="Fira Sans" w:cs="DejaVu Sans Condensed"/>
                <w:color w:val="000000"/>
                <w:sz w:val="22"/>
              </w:rPr>
              <w:t>Lot 3-1-1</w:t>
            </w:r>
          </w:p>
        </w:tc>
        <w:tc>
          <w:tcPr>
            <w:tcW w:w="2417" w:type="dxa"/>
            <w:tcBorders>
              <w:top w:val="nil"/>
              <w:left w:val="nil"/>
              <w:bottom w:val="single" w:sz="4" w:space="0" w:color="auto"/>
              <w:right w:val="single" w:sz="4" w:space="0" w:color="auto"/>
            </w:tcBorders>
            <w:noWrap/>
            <w:vAlign w:val="center"/>
            <w:hideMark/>
          </w:tcPr>
          <w:p w14:paraId="6076509C" w14:textId="18AEF4A8" w:rsidR="00F46296" w:rsidRPr="00D21738" w:rsidRDefault="00F46296" w:rsidP="00F46296">
            <w:pPr>
              <w:spacing w:after="0"/>
              <w:jc w:val="center"/>
              <w:rPr>
                <w:rFonts w:ascii="Fira Sans" w:hAnsi="Fira Sans" w:cs="DejaVu Sans Condensed"/>
                <w:color w:val="000000"/>
                <w:sz w:val="22"/>
              </w:rPr>
            </w:pPr>
            <w:r>
              <w:rPr>
                <w:rFonts w:ascii="Fira Sans" w:hAnsi="Fira Sans" w:cs="DejaVu Sans Condensed"/>
                <w:color w:val="000000"/>
                <w:sz w:val="22"/>
              </w:rPr>
              <w:t>Campus 120</w:t>
            </w:r>
          </w:p>
        </w:tc>
        <w:tc>
          <w:tcPr>
            <w:tcW w:w="4812" w:type="dxa"/>
            <w:tcBorders>
              <w:top w:val="nil"/>
              <w:left w:val="nil"/>
              <w:bottom w:val="single" w:sz="4" w:space="0" w:color="auto"/>
              <w:right w:val="single" w:sz="4" w:space="0" w:color="auto"/>
            </w:tcBorders>
            <w:vAlign w:val="center"/>
            <w:hideMark/>
          </w:tcPr>
          <w:p w14:paraId="35FF4A10" w14:textId="33AF44F5" w:rsidR="00F46296" w:rsidRPr="00D21738" w:rsidRDefault="00F46296" w:rsidP="00F46296">
            <w:pPr>
              <w:spacing w:after="0"/>
              <w:jc w:val="center"/>
              <w:rPr>
                <w:rFonts w:ascii="Fira Sans" w:hAnsi="Fira Sans" w:cs="DejaVu Sans Condensed"/>
                <w:color w:val="000000"/>
                <w:sz w:val="22"/>
              </w:rPr>
            </w:pPr>
            <w:r>
              <w:rPr>
                <w:rFonts w:ascii="Fira Sans" w:hAnsi="Fira Sans" w:cs="DejaVu Sans Condensed"/>
                <w:color w:val="000000"/>
                <w:sz w:val="22"/>
              </w:rPr>
              <w:t>Campus 120</w:t>
            </w:r>
            <w:r w:rsidRPr="00D21738">
              <w:rPr>
                <w:rFonts w:ascii="Fira Sans" w:hAnsi="Fira Sans" w:cs="DejaVu Sans Condensed"/>
                <w:color w:val="000000"/>
                <w:sz w:val="22"/>
              </w:rPr>
              <w:t xml:space="preserve"> – 120 Rue du </w:t>
            </w:r>
            <w:proofErr w:type="spellStart"/>
            <w:r w:rsidRPr="00D21738">
              <w:rPr>
                <w:rFonts w:ascii="Fira Sans" w:hAnsi="Fira Sans" w:cs="DejaVu Sans Condensed"/>
                <w:color w:val="000000"/>
                <w:sz w:val="22"/>
              </w:rPr>
              <w:t>Porteau</w:t>
            </w:r>
            <w:proofErr w:type="spellEnd"/>
            <w:r w:rsidRPr="00D21738">
              <w:rPr>
                <w:rFonts w:ascii="Fira Sans" w:hAnsi="Fira Sans" w:cs="DejaVu Sans Condensed"/>
                <w:color w:val="000000"/>
                <w:sz w:val="22"/>
              </w:rPr>
              <w:t xml:space="preserve"> – ZI République – 860</w:t>
            </w:r>
            <w:r>
              <w:rPr>
                <w:rFonts w:ascii="Fira Sans" w:hAnsi="Fira Sans" w:cs="DejaVu Sans Condensed"/>
                <w:color w:val="000000"/>
                <w:sz w:val="22"/>
              </w:rPr>
              <w:t>00</w:t>
            </w:r>
            <w:r w:rsidRPr="00D21738">
              <w:rPr>
                <w:rFonts w:ascii="Fira Sans" w:hAnsi="Fira Sans" w:cs="DejaVu Sans Condensed"/>
                <w:color w:val="000000"/>
                <w:sz w:val="22"/>
              </w:rPr>
              <w:t xml:space="preserve"> Poitiers </w:t>
            </w:r>
          </w:p>
        </w:tc>
      </w:tr>
      <w:tr w:rsidR="00F46296" w:rsidRPr="00D21738" w14:paraId="09BDB3CB" w14:textId="77777777" w:rsidTr="00B81BE0">
        <w:trPr>
          <w:trHeight w:val="600"/>
        </w:trPr>
        <w:tc>
          <w:tcPr>
            <w:tcW w:w="1063" w:type="dxa"/>
            <w:tcBorders>
              <w:top w:val="single" w:sz="4" w:space="0" w:color="auto"/>
              <w:left w:val="single" w:sz="4" w:space="0" w:color="auto"/>
              <w:bottom w:val="single" w:sz="4" w:space="0" w:color="auto"/>
              <w:right w:val="single" w:sz="4" w:space="0" w:color="auto"/>
            </w:tcBorders>
            <w:noWrap/>
            <w:vAlign w:val="center"/>
            <w:hideMark/>
          </w:tcPr>
          <w:p w14:paraId="15DE3E1D" w14:textId="77777777" w:rsidR="00F46296" w:rsidRPr="00102C3A" w:rsidRDefault="00F46296" w:rsidP="00F46296">
            <w:pPr>
              <w:spacing w:after="0"/>
              <w:jc w:val="center"/>
              <w:rPr>
                <w:rFonts w:ascii="Fira Sans" w:hAnsi="Fira Sans" w:cs="DejaVu Sans Condensed"/>
                <w:color w:val="000000"/>
                <w:sz w:val="22"/>
              </w:rPr>
            </w:pPr>
            <w:r w:rsidRPr="00102C3A">
              <w:rPr>
                <w:rFonts w:ascii="Fira Sans" w:hAnsi="Fira Sans" w:cs="DejaVu Sans Condensed"/>
                <w:color w:val="000000"/>
                <w:sz w:val="22"/>
              </w:rPr>
              <w:t>Lot 3-2-1</w:t>
            </w:r>
          </w:p>
        </w:tc>
        <w:tc>
          <w:tcPr>
            <w:tcW w:w="2417" w:type="dxa"/>
            <w:tcBorders>
              <w:top w:val="single" w:sz="4" w:space="0" w:color="auto"/>
              <w:left w:val="nil"/>
              <w:bottom w:val="single" w:sz="4" w:space="0" w:color="auto"/>
              <w:right w:val="single" w:sz="4" w:space="0" w:color="auto"/>
            </w:tcBorders>
            <w:noWrap/>
            <w:vAlign w:val="center"/>
            <w:hideMark/>
          </w:tcPr>
          <w:p w14:paraId="0A01A99E" w14:textId="77777777" w:rsidR="00F46296" w:rsidRPr="00D21738" w:rsidRDefault="00F46296" w:rsidP="00F46296">
            <w:pPr>
              <w:spacing w:after="0"/>
              <w:jc w:val="center"/>
              <w:rPr>
                <w:rFonts w:ascii="Fira Sans" w:hAnsi="Fira Sans" w:cs="DejaVu Sans Condensed"/>
                <w:color w:val="000000"/>
                <w:sz w:val="22"/>
              </w:rPr>
            </w:pPr>
            <w:r w:rsidRPr="00D21738">
              <w:rPr>
                <w:rFonts w:ascii="Fira Sans" w:hAnsi="Fira Sans" w:cs="DejaVu Sans Condensed"/>
                <w:color w:val="000000"/>
                <w:sz w:val="22"/>
              </w:rPr>
              <w:t>Résidence Le Local</w:t>
            </w:r>
          </w:p>
        </w:tc>
        <w:tc>
          <w:tcPr>
            <w:tcW w:w="4812" w:type="dxa"/>
            <w:tcBorders>
              <w:top w:val="single" w:sz="4" w:space="0" w:color="auto"/>
              <w:left w:val="nil"/>
              <w:bottom w:val="single" w:sz="4" w:space="0" w:color="auto"/>
              <w:right w:val="single" w:sz="4" w:space="0" w:color="auto"/>
            </w:tcBorders>
            <w:vAlign w:val="center"/>
            <w:hideMark/>
          </w:tcPr>
          <w:p w14:paraId="7CD4C605" w14:textId="77777777" w:rsidR="00F46296" w:rsidRPr="00D21738" w:rsidRDefault="00F46296" w:rsidP="00F46296">
            <w:pPr>
              <w:spacing w:after="0"/>
              <w:jc w:val="center"/>
              <w:rPr>
                <w:rFonts w:ascii="Fira Sans" w:hAnsi="Fira Sans" w:cs="DejaVu Sans Condensed"/>
                <w:color w:val="000000"/>
                <w:sz w:val="22"/>
              </w:rPr>
            </w:pPr>
            <w:r w:rsidRPr="00D21738">
              <w:rPr>
                <w:rFonts w:ascii="Fira Sans" w:hAnsi="Fira Sans" w:cs="DejaVu Sans Condensed"/>
                <w:color w:val="000000"/>
                <w:sz w:val="22"/>
              </w:rPr>
              <w:t xml:space="preserve">16, Rue Saint Pierre le </w:t>
            </w:r>
            <w:proofErr w:type="spellStart"/>
            <w:r w:rsidRPr="00D21738">
              <w:rPr>
                <w:rFonts w:ascii="Fira Sans" w:hAnsi="Fira Sans" w:cs="DejaVu Sans Condensed"/>
                <w:color w:val="000000"/>
                <w:sz w:val="22"/>
              </w:rPr>
              <w:t>Puellier</w:t>
            </w:r>
            <w:proofErr w:type="spellEnd"/>
            <w:r w:rsidRPr="00D21738">
              <w:rPr>
                <w:rFonts w:ascii="Fira Sans" w:hAnsi="Fira Sans" w:cs="DejaVu Sans Condensed"/>
                <w:color w:val="000000"/>
                <w:sz w:val="22"/>
              </w:rPr>
              <w:t xml:space="preserve"> 86000 Poitiers</w:t>
            </w:r>
          </w:p>
        </w:tc>
      </w:tr>
    </w:tbl>
    <w:p w14:paraId="4FB73025" w14:textId="77777777" w:rsidR="008242C4" w:rsidRDefault="008242C4" w:rsidP="008242C4">
      <w:pPr>
        <w:pStyle w:val="Titre2"/>
        <w:ind w:left="0" w:firstLine="0"/>
      </w:pPr>
    </w:p>
    <w:p w14:paraId="52C3A8E9" w14:textId="77777777" w:rsidR="008242C4" w:rsidRDefault="008242C4" w:rsidP="008242C4">
      <w:pPr>
        <w:pStyle w:val="Titre2"/>
        <w:ind w:left="0" w:firstLine="0"/>
      </w:pPr>
    </w:p>
    <w:p w14:paraId="5BC7E53B" w14:textId="77777777" w:rsidR="008242C4" w:rsidRDefault="008242C4" w:rsidP="008242C4">
      <w:pPr>
        <w:pStyle w:val="Titre2"/>
        <w:ind w:left="0" w:firstLine="0"/>
      </w:pPr>
    </w:p>
    <w:p w14:paraId="2C1C8841" w14:textId="77777777" w:rsidR="008242C4" w:rsidRDefault="008242C4" w:rsidP="008242C4">
      <w:pPr>
        <w:pStyle w:val="Titre2"/>
        <w:ind w:left="0" w:firstLine="0"/>
      </w:pPr>
    </w:p>
    <w:p w14:paraId="75D6EA78" w14:textId="77777777" w:rsidR="008242C4" w:rsidRDefault="008242C4" w:rsidP="008242C4">
      <w:pPr>
        <w:pStyle w:val="Titre2"/>
        <w:ind w:left="0" w:firstLine="0"/>
      </w:pPr>
    </w:p>
    <w:p w14:paraId="51403A1F" w14:textId="77777777" w:rsidR="008242C4" w:rsidRDefault="008242C4" w:rsidP="008242C4">
      <w:pPr>
        <w:pStyle w:val="Titre2"/>
        <w:ind w:left="0" w:firstLine="0"/>
      </w:pPr>
    </w:p>
    <w:p w14:paraId="042F5383" w14:textId="77777777" w:rsidR="008242C4" w:rsidRDefault="008242C4" w:rsidP="008242C4">
      <w:pPr>
        <w:pStyle w:val="Titre2"/>
        <w:ind w:left="0" w:firstLine="0"/>
      </w:pPr>
    </w:p>
    <w:p w14:paraId="678B18FA" w14:textId="77777777" w:rsidR="008242C4" w:rsidRDefault="008242C4" w:rsidP="008242C4">
      <w:pPr>
        <w:pStyle w:val="Titre2"/>
        <w:ind w:left="0" w:firstLine="0"/>
      </w:pPr>
    </w:p>
    <w:p w14:paraId="5C6E4835" w14:textId="77777777" w:rsidR="008242C4" w:rsidRDefault="008242C4" w:rsidP="008242C4">
      <w:pPr>
        <w:pStyle w:val="Titre2"/>
        <w:ind w:left="0" w:firstLine="0"/>
      </w:pPr>
    </w:p>
    <w:p w14:paraId="3FA3B8B1" w14:textId="77777777" w:rsidR="008242C4" w:rsidRDefault="008242C4" w:rsidP="008242C4">
      <w:pPr>
        <w:pStyle w:val="Titre2"/>
        <w:ind w:left="0" w:firstLine="0"/>
      </w:pPr>
    </w:p>
    <w:p w14:paraId="6BF891CB" w14:textId="77777777" w:rsidR="008242C4" w:rsidRDefault="008242C4" w:rsidP="008242C4">
      <w:pPr>
        <w:pStyle w:val="Titre2"/>
        <w:ind w:left="0" w:firstLine="0"/>
      </w:pPr>
    </w:p>
    <w:p w14:paraId="49B684F0" w14:textId="77777777" w:rsidR="008242C4" w:rsidRDefault="008242C4" w:rsidP="008242C4">
      <w:pPr>
        <w:pStyle w:val="Titre2"/>
        <w:ind w:left="0" w:firstLine="0"/>
      </w:pPr>
    </w:p>
    <w:p w14:paraId="74DC01DF" w14:textId="6D53FA4E" w:rsidR="00B22DB6" w:rsidRPr="00D21738" w:rsidRDefault="005A147F" w:rsidP="008242C4">
      <w:pPr>
        <w:pStyle w:val="Titre2"/>
        <w:ind w:left="0" w:firstLine="709"/>
        <w:rPr>
          <w:vanish/>
          <w:specVanish/>
        </w:rPr>
      </w:pPr>
      <w:bookmarkStart w:id="30" w:name="_Toc219985626"/>
      <w:r w:rsidRPr="00D21738">
        <w:t>3.6 Saison de chauffe et de refroidissement</w:t>
      </w:r>
      <w:bookmarkEnd w:id="30"/>
    </w:p>
    <w:p w14:paraId="3740AD94" w14:textId="77777777" w:rsidR="005A147F" w:rsidRPr="00D21738" w:rsidRDefault="00B22DB6" w:rsidP="005A147F">
      <w:pPr>
        <w:rPr>
          <w:rFonts w:ascii="Fira Sans" w:hAnsi="Fira Sans"/>
          <w:vanish/>
          <w:specVanish/>
        </w:rPr>
      </w:pPr>
      <w:r w:rsidRPr="00D21738">
        <w:rPr>
          <w:rFonts w:ascii="Fira Sans" w:hAnsi="Fira Sans"/>
        </w:rPr>
        <w:t xml:space="preserve"> </w:t>
      </w:r>
    </w:p>
    <w:p w14:paraId="474FD5AA" w14:textId="77777777" w:rsidR="00B22DB6" w:rsidRPr="00D21738" w:rsidRDefault="00B22DB6" w:rsidP="00020387">
      <w:pPr>
        <w:pStyle w:val="paragraphe"/>
        <w:widowControl w:val="0"/>
        <w:spacing w:before="0"/>
        <w:ind w:left="709"/>
        <w:rPr>
          <w:rFonts w:ascii="Fira Sans" w:eastAsiaTheme="minorEastAsia" w:hAnsi="Fira Sans"/>
          <w:szCs w:val="22"/>
        </w:rPr>
      </w:pPr>
      <w:r w:rsidRPr="00D21738">
        <w:rPr>
          <w:rFonts w:ascii="Fira Sans" w:eastAsiaTheme="minorEastAsia" w:hAnsi="Fira Sans"/>
          <w:szCs w:val="22"/>
        </w:rPr>
        <w:t xml:space="preserve"> </w:t>
      </w:r>
    </w:p>
    <w:p w14:paraId="5CC4BEDC" w14:textId="45A790C2" w:rsidR="00850733" w:rsidRPr="00C34302" w:rsidRDefault="00850733" w:rsidP="00020387">
      <w:pPr>
        <w:pStyle w:val="paragraphe"/>
        <w:widowControl w:val="0"/>
        <w:spacing w:before="0"/>
        <w:ind w:left="709"/>
        <w:rPr>
          <w:rFonts w:ascii="Fira Sans" w:eastAsiaTheme="minorEastAsia" w:hAnsi="Fira Sans"/>
          <w:sz w:val="22"/>
          <w:szCs w:val="22"/>
        </w:rPr>
      </w:pPr>
      <w:r w:rsidRPr="00C34302">
        <w:rPr>
          <w:rFonts w:ascii="Fira Sans" w:eastAsiaTheme="minorEastAsia" w:hAnsi="Fira Sans"/>
          <w:sz w:val="22"/>
          <w:szCs w:val="22"/>
        </w:rPr>
        <w:t xml:space="preserve">La saison de chauffage commence le 7 octobre plus ou moins 10 jours pour 221 jours. Pendant cette période, le Prestataire doit assurer dans les locaux les températures </w:t>
      </w:r>
      <w:r w:rsidR="00062A78">
        <w:rPr>
          <w:rFonts w:ascii="Fira Sans" w:eastAsiaTheme="minorEastAsia" w:hAnsi="Fira Sans"/>
          <w:sz w:val="22"/>
          <w:szCs w:val="22"/>
        </w:rPr>
        <w:t>indicatives</w:t>
      </w:r>
      <w:r w:rsidRPr="00C34302">
        <w:rPr>
          <w:rFonts w:ascii="Fira Sans" w:eastAsiaTheme="minorEastAsia" w:hAnsi="Fira Sans"/>
          <w:sz w:val="22"/>
          <w:szCs w:val="22"/>
        </w:rPr>
        <w:t xml:space="preserve"> définies ci-dessous à ±1°C</w:t>
      </w:r>
    </w:p>
    <w:p w14:paraId="02DAF18A" w14:textId="77777777" w:rsidR="00850733" w:rsidRPr="00C34302" w:rsidRDefault="00850733" w:rsidP="00850733">
      <w:pPr>
        <w:pStyle w:val="paragraphe"/>
        <w:widowControl w:val="0"/>
        <w:spacing w:before="0"/>
        <w:ind w:left="0"/>
        <w:rPr>
          <w:rFonts w:ascii="Fira Sans" w:eastAsiaTheme="minorEastAsia" w:hAnsi="Fira Sans"/>
          <w:sz w:val="22"/>
          <w:szCs w:val="22"/>
        </w:rPr>
      </w:pPr>
    </w:p>
    <w:p w14:paraId="2470F907" w14:textId="77777777" w:rsidR="00850733" w:rsidRPr="00C34302" w:rsidRDefault="00850733" w:rsidP="00020387">
      <w:pPr>
        <w:pStyle w:val="paragraphe"/>
        <w:widowControl w:val="0"/>
        <w:spacing w:before="0"/>
        <w:ind w:left="709"/>
        <w:rPr>
          <w:rFonts w:ascii="Fira Sans" w:eastAsiaTheme="minorEastAsia" w:hAnsi="Fira Sans"/>
          <w:sz w:val="22"/>
          <w:szCs w:val="22"/>
        </w:rPr>
      </w:pPr>
      <w:r w:rsidRPr="00C34302">
        <w:rPr>
          <w:rFonts w:ascii="Fira Sans" w:eastAsiaTheme="minorEastAsia" w:hAnsi="Fira Sans"/>
          <w:sz w:val="22"/>
          <w:szCs w:val="22"/>
        </w:rPr>
        <w:t>Uniquement après accord des référents par structures, le Prestataire aura la faculté d’arrêter complètement le chauffage des locaux s’il juge que les températures extérieures le permettent et de le remettre en fonctionnement si besoin est.</w:t>
      </w:r>
    </w:p>
    <w:p w14:paraId="1D0E365F" w14:textId="77777777" w:rsidR="00850733" w:rsidRPr="00C34302" w:rsidRDefault="00850733" w:rsidP="00850733">
      <w:pPr>
        <w:pStyle w:val="paragraphe"/>
        <w:widowControl w:val="0"/>
        <w:spacing w:before="0"/>
        <w:ind w:left="0"/>
        <w:rPr>
          <w:rFonts w:ascii="Fira Sans" w:eastAsiaTheme="minorEastAsia" w:hAnsi="Fira Sans"/>
          <w:sz w:val="22"/>
          <w:szCs w:val="22"/>
        </w:rPr>
      </w:pPr>
    </w:p>
    <w:p w14:paraId="4548A72A" w14:textId="109D13DF" w:rsidR="00850733" w:rsidRPr="00C34302" w:rsidRDefault="00850733" w:rsidP="00020387">
      <w:pPr>
        <w:pStyle w:val="paragraphe"/>
        <w:widowControl w:val="0"/>
        <w:spacing w:before="0"/>
        <w:ind w:left="709"/>
        <w:rPr>
          <w:rFonts w:ascii="Fira Sans" w:eastAsiaTheme="minorEastAsia" w:hAnsi="Fira Sans"/>
          <w:sz w:val="22"/>
          <w:szCs w:val="22"/>
        </w:rPr>
      </w:pPr>
      <w:r w:rsidRPr="00C34302">
        <w:rPr>
          <w:rFonts w:ascii="Fira Sans" w:eastAsiaTheme="minorEastAsia" w:hAnsi="Fira Sans"/>
          <w:sz w:val="22"/>
          <w:szCs w:val="22"/>
        </w:rPr>
        <w:t xml:space="preserve">La saison de refroidissement commence à l’arrêt de la saison de chauffe. Pendant cette période, </w:t>
      </w:r>
      <w:r w:rsidRPr="00C34302">
        <w:rPr>
          <w:rFonts w:ascii="Fira Sans" w:eastAsiaTheme="minorEastAsia" w:hAnsi="Fira Sans"/>
          <w:b/>
          <w:sz w:val="22"/>
          <w:szCs w:val="22"/>
        </w:rPr>
        <w:t>le Prestataire</w:t>
      </w:r>
      <w:r w:rsidRPr="00C34302">
        <w:rPr>
          <w:rFonts w:ascii="Fira Sans" w:eastAsiaTheme="minorEastAsia" w:hAnsi="Fira Sans"/>
          <w:sz w:val="22"/>
          <w:szCs w:val="22"/>
        </w:rPr>
        <w:t xml:space="preserve"> doit assurer dans les locaux les températures </w:t>
      </w:r>
      <w:r w:rsidR="00062A78">
        <w:rPr>
          <w:rFonts w:ascii="Fira Sans" w:eastAsiaTheme="minorEastAsia" w:hAnsi="Fira Sans"/>
          <w:sz w:val="22"/>
          <w:szCs w:val="22"/>
        </w:rPr>
        <w:t xml:space="preserve">indicatives </w:t>
      </w:r>
      <w:r w:rsidR="00062A78" w:rsidRPr="00C34302">
        <w:rPr>
          <w:rFonts w:ascii="Fira Sans" w:eastAsiaTheme="minorEastAsia" w:hAnsi="Fira Sans"/>
          <w:sz w:val="22"/>
          <w:szCs w:val="22"/>
        </w:rPr>
        <w:t>définies</w:t>
      </w:r>
      <w:r w:rsidRPr="00C34302">
        <w:rPr>
          <w:rFonts w:ascii="Fira Sans" w:eastAsiaTheme="minorEastAsia" w:hAnsi="Fira Sans"/>
          <w:sz w:val="22"/>
          <w:szCs w:val="22"/>
        </w:rPr>
        <w:t xml:space="preserve"> ci-dessous à ±</w:t>
      </w:r>
      <w:r w:rsidR="00062A78">
        <w:rPr>
          <w:rFonts w:ascii="Fira Sans" w:eastAsiaTheme="minorEastAsia" w:hAnsi="Fira Sans"/>
          <w:sz w:val="22"/>
          <w:szCs w:val="22"/>
        </w:rPr>
        <w:t xml:space="preserve"> 2</w:t>
      </w:r>
      <w:r w:rsidRPr="00C34302">
        <w:rPr>
          <w:rFonts w:ascii="Fira Sans" w:eastAsiaTheme="minorEastAsia" w:hAnsi="Fira Sans"/>
          <w:sz w:val="22"/>
          <w:szCs w:val="22"/>
        </w:rPr>
        <w:t>°C</w:t>
      </w:r>
      <w:r w:rsidR="00062A78">
        <w:rPr>
          <w:rFonts w:ascii="Fira Sans" w:eastAsiaTheme="minorEastAsia" w:hAnsi="Fira Sans"/>
          <w:sz w:val="22"/>
          <w:szCs w:val="22"/>
        </w:rPr>
        <w:t>.</w:t>
      </w:r>
    </w:p>
    <w:p w14:paraId="0F41C922" w14:textId="77777777" w:rsidR="0079327E" w:rsidRPr="00D21738" w:rsidRDefault="0079327E" w:rsidP="00020387">
      <w:pPr>
        <w:pStyle w:val="paragraphe"/>
        <w:widowControl w:val="0"/>
        <w:spacing w:before="0"/>
        <w:ind w:left="709"/>
        <w:rPr>
          <w:rFonts w:ascii="Fira Sans" w:eastAsiaTheme="minorEastAsia" w:hAnsi="Fira Sans"/>
          <w:szCs w:val="22"/>
        </w:rPr>
      </w:pPr>
    </w:p>
    <w:p w14:paraId="69CDCCC7" w14:textId="64B39935" w:rsidR="0079327E" w:rsidRPr="00D21738" w:rsidRDefault="0079327E" w:rsidP="008242C4">
      <w:pPr>
        <w:pStyle w:val="Titre2"/>
        <w:ind w:left="0" w:firstLine="709"/>
      </w:pPr>
      <w:bookmarkStart w:id="31" w:name="_Toc219985627"/>
      <w:r w:rsidRPr="00D21738">
        <w:lastRenderedPageBreak/>
        <w:t xml:space="preserve">3.7 Températures </w:t>
      </w:r>
      <w:r w:rsidR="00102C3A">
        <w:t xml:space="preserve">indicatives </w:t>
      </w:r>
      <w:r w:rsidR="003B79EB">
        <w:t>attendues</w:t>
      </w:r>
      <w:bookmarkEnd w:id="31"/>
      <w:r w:rsidR="003B79EB">
        <w:t xml:space="preserve"> </w:t>
      </w:r>
    </w:p>
    <w:p w14:paraId="1735EDAD" w14:textId="77777777" w:rsidR="0079327E" w:rsidRPr="00C34302" w:rsidRDefault="0079327E" w:rsidP="0079327E">
      <w:pPr>
        <w:pStyle w:val="Default"/>
        <w:ind w:left="709"/>
        <w:jc w:val="both"/>
        <w:rPr>
          <w:rFonts w:ascii="Fira Sans" w:hAnsi="Fira Sans"/>
          <w:color w:val="auto"/>
          <w:sz w:val="22"/>
          <w:szCs w:val="22"/>
        </w:rPr>
      </w:pPr>
      <w:r w:rsidRPr="00C34302">
        <w:rPr>
          <w:rFonts w:ascii="Fira Sans" w:hAnsi="Fira Sans"/>
          <w:color w:val="auto"/>
          <w:sz w:val="22"/>
          <w:szCs w:val="22"/>
        </w:rPr>
        <w:t>Les températures de zones par structures et par sites sont détaillées en annexes du CCTP.</w:t>
      </w:r>
    </w:p>
    <w:p w14:paraId="0AEBB13C" w14:textId="77777777" w:rsidR="0079327E" w:rsidRPr="00C34302" w:rsidRDefault="0079327E" w:rsidP="00DB34B4">
      <w:pPr>
        <w:pStyle w:val="paragraphe"/>
        <w:widowControl w:val="0"/>
        <w:numPr>
          <w:ilvl w:val="1"/>
          <w:numId w:val="8"/>
        </w:numPr>
        <w:spacing w:before="0"/>
        <w:rPr>
          <w:rFonts w:ascii="Fira Sans" w:eastAsiaTheme="minorEastAsia" w:hAnsi="Fira Sans"/>
          <w:sz w:val="22"/>
          <w:szCs w:val="22"/>
        </w:rPr>
      </w:pPr>
      <w:r w:rsidRPr="00C34302">
        <w:rPr>
          <w:rFonts w:ascii="Fira Sans" w:eastAsiaTheme="minorEastAsia" w:hAnsi="Fira Sans"/>
          <w:sz w:val="22"/>
          <w:szCs w:val="22"/>
        </w:rPr>
        <w:t>Le Prestataire doit maintenir les températures contractuelles dans les locaux chauffés/rafraichis, dans les conditions suivantes, tant que la température journalière moyenne est supérieure ou égale à la Température extérieure de base* contractuelle.</w:t>
      </w:r>
    </w:p>
    <w:p w14:paraId="0EFB04CB" w14:textId="77777777" w:rsidR="0079327E" w:rsidRPr="00C34302" w:rsidRDefault="0079327E" w:rsidP="00DB34B4">
      <w:pPr>
        <w:pStyle w:val="paragraphe"/>
        <w:widowControl w:val="0"/>
        <w:numPr>
          <w:ilvl w:val="1"/>
          <w:numId w:val="8"/>
        </w:numPr>
        <w:spacing w:before="0"/>
        <w:rPr>
          <w:rFonts w:ascii="Fira Sans" w:eastAsiaTheme="minorEastAsia" w:hAnsi="Fira Sans"/>
          <w:sz w:val="22"/>
          <w:szCs w:val="22"/>
        </w:rPr>
      </w:pPr>
      <w:r w:rsidRPr="00C34302">
        <w:rPr>
          <w:rFonts w:ascii="Fira Sans" w:eastAsiaTheme="minorEastAsia" w:hAnsi="Fira Sans"/>
          <w:sz w:val="22"/>
          <w:szCs w:val="22"/>
        </w:rPr>
        <w:t xml:space="preserve">Dans le cas où la température extérieure s’abaisserait/s’élèverait au-dessous/au-dessus de la température extérieure de base, le Prestataire assurera le meilleur chauffage/refroidissement compatible avec la puissance des installations et leur sécurité de marche. </w:t>
      </w:r>
    </w:p>
    <w:p w14:paraId="4EF3A9D9" w14:textId="77777777" w:rsidR="0079327E" w:rsidRPr="00C34302" w:rsidRDefault="0079327E" w:rsidP="0079327E">
      <w:pPr>
        <w:pStyle w:val="paragraphe"/>
        <w:widowControl w:val="0"/>
        <w:spacing w:before="0"/>
        <w:ind w:left="0"/>
        <w:rPr>
          <w:rFonts w:ascii="Fira Sans" w:eastAsiaTheme="minorEastAsia" w:hAnsi="Fira Sans"/>
          <w:sz w:val="22"/>
          <w:szCs w:val="22"/>
        </w:rPr>
      </w:pPr>
    </w:p>
    <w:p w14:paraId="74C7DC52" w14:textId="77777777" w:rsidR="0079327E" w:rsidRDefault="0079327E" w:rsidP="0079327E">
      <w:pPr>
        <w:pStyle w:val="paragraphe"/>
        <w:widowControl w:val="0"/>
        <w:spacing w:before="0"/>
        <w:ind w:left="709"/>
        <w:rPr>
          <w:rFonts w:ascii="Fira Sans" w:eastAsiaTheme="minorEastAsia" w:hAnsi="Fira Sans"/>
          <w:i/>
          <w:sz w:val="22"/>
          <w:szCs w:val="22"/>
        </w:rPr>
      </w:pPr>
      <w:r w:rsidRPr="00C34302">
        <w:rPr>
          <w:rFonts w:ascii="Fira Sans" w:eastAsiaTheme="minorEastAsia" w:hAnsi="Fira Sans"/>
          <w:i/>
          <w:sz w:val="22"/>
          <w:szCs w:val="22"/>
        </w:rPr>
        <w:t xml:space="preserve">*Température extérieure de base : fixée suivant les zones géographiques (METEOCLIM) </w:t>
      </w:r>
    </w:p>
    <w:p w14:paraId="55524D3D" w14:textId="77777777" w:rsidR="00062A78" w:rsidRDefault="00062A78" w:rsidP="0079327E">
      <w:pPr>
        <w:pStyle w:val="paragraphe"/>
        <w:widowControl w:val="0"/>
        <w:spacing w:before="0"/>
        <w:ind w:left="709"/>
        <w:rPr>
          <w:rFonts w:ascii="Fira Sans" w:eastAsiaTheme="minorEastAsia" w:hAnsi="Fira Sans"/>
          <w:i/>
          <w:sz w:val="22"/>
          <w:szCs w:val="22"/>
        </w:rPr>
      </w:pPr>
    </w:p>
    <w:tbl>
      <w:tblPr>
        <w:tblStyle w:val="TableNormal"/>
        <w:tblW w:w="8221" w:type="dxa"/>
        <w:tblInd w:w="17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76"/>
        <w:gridCol w:w="993"/>
        <w:gridCol w:w="850"/>
        <w:gridCol w:w="851"/>
        <w:gridCol w:w="850"/>
        <w:gridCol w:w="851"/>
        <w:gridCol w:w="850"/>
      </w:tblGrid>
      <w:tr w:rsidR="00062A78" w:rsidRPr="00A37A39" w14:paraId="59958A81" w14:textId="77777777" w:rsidTr="003D54EA">
        <w:trPr>
          <w:trHeight w:val="229"/>
        </w:trPr>
        <w:tc>
          <w:tcPr>
            <w:tcW w:w="2976" w:type="dxa"/>
            <w:vMerge w:val="restart"/>
            <w:tcBorders>
              <w:top w:val="nil"/>
              <w:left w:val="nil"/>
            </w:tcBorders>
          </w:tcPr>
          <w:p w14:paraId="322DCCE5" w14:textId="77777777" w:rsidR="00062A78" w:rsidRPr="00A37A39" w:rsidRDefault="00062A78" w:rsidP="003D54EA">
            <w:pPr>
              <w:pStyle w:val="TableParagraph"/>
              <w:spacing w:before="0"/>
              <w:ind w:left="0"/>
              <w:jc w:val="left"/>
              <w:rPr>
                <w:sz w:val="13"/>
                <w:szCs w:val="13"/>
                <w:lang w:val="fr-FR"/>
              </w:rPr>
            </w:pPr>
          </w:p>
        </w:tc>
        <w:tc>
          <w:tcPr>
            <w:tcW w:w="2694" w:type="dxa"/>
            <w:gridSpan w:val="3"/>
          </w:tcPr>
          <w:p w14:paraId="221A34FA" w14:textId="77777777" w:rsidR="00062A78" w:rsidRPr="00A37A39" w:rsidRDefault="00062A78" w:rsidP="003D54EA">
            <w:pPr>
              <w:pStyle w:val="TableParagraph"/>
              <w:spacing w:before="0" w:line="210" w:lineRule="exact"/>
              <w:ind w:left="22"/>
              <w:rPr>
                <w:sz w:val="13"/>
                <w:szCs w:val="13"/>
                <w:lang w:val="fr-FR"/>
              </w:rPr>
            </w:pPr>
            <w:r w:rsidRPr="00A37A39">
              <w:rPr>
                <w:sz w:val="13"/>
                <w:szCs w:val="13"/>
                <w:lang w:val="fr-FR"/>
              </w:rPr>
              <w:t>Périodes</w:t>
            </w:r>
            <w:r w:rsidRPr="00A37A39">
              <w:rPr>
                <w:spacing w:val="-6"/>
                <w:sz w:val="13"/>
                <w:szCs w:val="13"/>
                <w:lang w:val="fr-FR"/>
              </w:rPr>
              <w:t xml:space="preserve"> </w:t>
            </w:r>
            <w:r w:rsidRPr="00A37A39">
              <w:rPr>
                <w:spacing w:val="-2"/>
                <w:sz w:val="13"/>
                <w:szCs w:val="13"/>
                <w:lang w:val="fr-FR"/>
              </w:rPr>
              <w:t>scolaires</w:t>
            </w:r>
          </w:p>
        </w:tc>
        <w:tc>
          <w:tcPr>
            <w:tcW w:w="2551" w:type="dxa"/>
            <w:gridSpan w:val="3"/>
          </w:tcPr>
          <w:p w14:paraId="626F0EBE" w14:textId="77777777" w:rsidR="00062A78" w:rsidRPr="00A37A39" w:rsidRDefault="00062A78" w:rsidP="003D54EA">
            <w:pPr>
              <w:pStyle w:val="TableParagraph"/>
              <w:spacing w:before="0" w:line="210" w:lineRule="exact"/>
              <w:ind w:left="27"/>
              <w:rPr>
                <w:sz w:val="13"/>
                <w:szCs w:val="13"/>
                <w:lang w:val="fr-FR"/>
              </w:rPr>
            </w:pPr>
            <w:r w:rsidRPr="00A37A39">
              <w:rPr>
                <w:sz w:val="13"/>
                <w:szCs w:val="13"/>
                <w:lang w:val="fr-FR"/>
              </w:rPr>
              <w:t>Vacances</w:t>
            </w:r>
            <w:r w:rsidRPr="00A37A39">
              <w:rPr>
                <w:spacing w:val="-8"/>
                <w:sz w:val="13"/>
                <w:szCs w:val="13"/>
                <w:lang w:val="fr-FR"/>
              </w:rPr>
              <w:t xml:space="preserve"> </w:t>
            </w:r>
            <w:r w:rsidRPr="00A37A39">
              <w:rPr>
                <w:spacing w:val="-2"/>
                <w:sz w:val="13"/>
                <w:szCs w:val="13"/>
                <w:lang w:val="fr-FR"/>
              </w:rPr>
              <w:t>scolaires</w:t>
            </w:r>
          </w:p>
        </w:tc>
      </w:tr>
      <w:tr w:rsidR="00062A78" w:rsidRPr="00A37A39" w14:paraId="4BD89536" w14:textId="77777777" w:rsidTr="003D54EA">
        <w:trPr>
          <w:trHeight w:val="690"/>
        </w:trPr>
        <w:tc>
          <w:tcPr>
            <w:tcW w:w="2976" w:type="dxa"/>
            <w:vMerge/>
            <w:tcBorders>
              <w:top w:val="nil"/>
              <w:left w:val="nil"/>
            </w:tcBorders>
          </w:tcPr>
          <w:p w14:paraId="58EF5DE3" w14:textId="77777777" w:rsidR="00062A78" w:rsidRPr="00A37A39" w:rsidRDefault="00062A78" w:rsidP="003D54EA">
            <w:pPr>
              <w:rPr>
                <w:sz w:val="13"/>
                <w:szCs w:val="13"/>
                <w:lang w:val="fr-FR"/>
              </w:rPr>
            </w:pPr>
          </w:p>
        </w:tc>
        <w:tc>
          <w:tcPr>
            <w:tcW w:w="1843" w:type="dxa"/>
            <w:gridSpan w:val="2"/>
            <w:tcBorders>
              <w:right w:val="single" w:sz="4" w:space="0" w:color="000000"/>
            </w:tcBorders>
          </w:tcPr>
          <w:p w14:paraId="71F1C44C" w14:textId="77777777" w:rsidR="00062A78" w:rsidRPr="00A37A39" w:rsidRDefault="00062A78" w:rsidP="003D54EA">
            <w:pPr>
              <w:pStyle w:val="TableParagraph"/>
              <w:spacing w:before="223"/>
              <w:ind w:left="0"/>
              <w:rPr>
                <w:sz w:val="13"/>
                <w:szCs w:val="13"/>
                <w:lang w:val="fr-FR"/>
              </w:rPr>
            </w:pPr>
            <w:r w:rsidRPr="00A37A39">
              <w:rPr>
                <w:sz w:val="13"/>
                <w:szCs w:val="13"/>
                <w:lang w:val="fr-FR"/>
              </w:rPr>
              <w:t>Du</w:t>
            </w:r>
            <w:r w:rsidRPr="00A37A39">
              <w:rPr>
                <w:spacing w:val="-4"/>
                <w:sz w:val="13"/>
                <w:szCs w:val="13"/>
                <w:lang w:val="fr-FR"/>
              </w:rPr>
              <w:t xml:space="preserve"> </w:t>
            </w:r>
            <w:r w:rsidRPr="00A37A39">
              <w:rPr>
                <w:sz w:val="13"/>
                <w:szCs w:val="13"/>
                <w:lang w:val="fr-FR"/>
              </w:rPr>
              <w:t>lundi</w:t>
            </w:r>
            <w:r w:rsidRPr="00A37A39">
              <w:rPr>
                <w:spacing w:val="-2"/>
                <w:sz w:val="13"/>
                <w:szCs w:val="13"/>
                <w:lang w:val="fr-FR"/>
              </w:rPr>
              <w:t xml:space="preserve"> </w:t>
            </w:r>
            <w:r w:rsidRPr="00A37A39">
              <w:rPr>
                <w:sz w:val="13"/>
                <w:szCs w:val="13"/>
                <w:lang w:val="fr-FR"/>
              </w:rPr>
              <w:t>au</w:t>
            </w:r>
            <w:r w:rsidRPr="00A37A39">
              <w:rPr>
                <w:spacing w:val="-4"/>
                <w:sz w:val="13"/>
                <w:szCs w:val="13"/>
                <w:lang w:val="fr-FR"/>
              </w:rPr>
              <w:t xml:space="preserve"> </w:t>
            </w:r>
            <w:r w:rsidRPr="00A37A39">
              <w:rPr>
                <w:spacing w:val="-2"/>
                <w:sz w:val="13"/>
                <w:szCs w:val="13"/>
                <w:lang w:val="fr-FR"/>
              </w:rPr>
              <w:t>vendredi</w:t>
            </w:r>
          </w:p>
        </w:tc>
        <w:tc>
          <w:tcPr>
            <w:tcW w:w="851" w:type="dxa"/>
            <w:tcBorders>
              <w:left w:val="single" w:sz="4" w:space="0" w:color="000000"/>
            </w:tcBorders>
          </w:tcPr>
          <w:p w14:paraId="63049AF5" w14:textId="77777777" w:rsidR="00062A78" w:rsidRPr="00A37A39" w:rsidRDefault="00062A78" w:rsidP="003D54EA">
            <w:pPr>
              <w:pStyle w:val="TableParagraph"/>
              <w:spacing w:before="0" w:line="217" w:lineRule="exact"/>
              <w:ind w:left="32" w:right="7"/>
              <w:rPr>
                <w:spacing w:val="-5"/>
                <w:sz w:val="13"/>
                <w:szCs w:val="13"/>
                <w:lang w:val="fr-FR"/>
              </w:rPr>
            </w:pPr>
          </w:p>
          <w:p w14:paraId="42B992E1" w14:textId="77777777" w:rsidR="00062A78" w:rsidRPr="00A37A39" w:rsidRDefault="00062A78" w:rsidP="003D54EA">
            <w:pPr>
              <w:pStyle w:val="TableParagraph"/>
              <w:spacing w:before="0" w:line="217" w:lineRule="exact"/>
              <w:ind w:left="32" w:right="7"/>
              <w:rPr>
                <w:sz w:val="13"/>
                <w:szCs w:val="13"/>
                <w:lang w:val="fr-FR"/>
              </w:rPr>
            </w:pPr>
            <w:r w:rsidRPr="00A37A39">
              <w:rPr>
                <w:spacing w:val="-5"/>
                <w:sz w:val="13"/>
                <w:szCs w:val="13"/>
                <w:lang w:val="fr-FR"/>
              </w:rPr>
              <w:t>WE</w:t>
            </w:r>
          </w:p>
        </w:tc>
        <w:tc>
          <w:tcPr>
            <w:tcW w:w="1701" w:type="dxa"/>
            <w:gridSpan w:val="2"/>
            <w:tcBorders>
              <w:right w:val="single" w:sz="4" w:space="0" w:color="000000"/>
            </w:tcBorders>
          </w:tcPr>
          <w:p w14:paraId="64448E77" w14:textId="77777777" w:rsidR="00062A78" w:rsidRPr="00A37A39" w:rsidRDefault="00062A78" w:rsidP="003D54EA">
            <w:pPr>
              <w:pStyle w:val="TableParagraph"/>
              <w:spacing w:before="108"/>
              <w:ind w:left="0"/>
              <w:rPr>
                <w:sz w:val="13"/>
                <w:szCs w:val="13"/>
                <w:lang w:val="fr-FR"/>
              </w:rPr>
            </w:pPr>
            <w:r w:rsidRPr="00A37A39">
              <w:rPr>
                <w:sz w:val="13"/>
                <w:szCs w:val="13"/>
                <w:lang w:val="fr-FR"/>
              </w:rPr>
              <w:t>Selon</w:t>
            </w:r>
            <w:r w:rsidRPr="00A37A39">
              <w:rPr>
                <w:spacing w:val="-9"/>
                <w:sz w:val="13"/>
                <w:szCs w:val="13"/>
                <w:lang w:val="fr-FR"/>
              </w:rPr>
              <w:t xml:space="preserve"> </w:t>
            </w:r>
            <w:r w:rsidRPr="00A37A39">
              <w:rPr>
                <w:sz w:val="13"/>
                <w:szCs w:val="13"/>
                <w:lang w:val="fr-FR"/>
              </w:rPr>
              <w:t>calendrier</w:t>
            </w:r>
            <w:r w:rsidRPr="00A37A39">
              <w:rPr>
                <w:spacing w:val="-7"/>
                <w:sz w:val="13"/>
                <w:szCs w:val="13"/>
                <w:lang w:val="fr-FR"/>
              </w:rPr>
              <w:t xml:space="preserve"> </w:t>
            </w:r>
            <w:r w:rsidRPr="00A37A39">
              <w:rPr>
                <w:sz w:val="13"/>
                <w:szCs w:val="13"/>
                <w:lang w:val="fr-FR"/>
              </w:rPr>
              <w:t>défini</w:t>
            </w:r>
            <w:r w:rsidRPr="00A37A39">
              <w:rPr>
                <w:spacing w:val="-8"/>
                <w:sz w:val="13"/>
                <w:szCs w:val="13"/>
                <w:lang w:val="fr-FR"/>
              </w:rPr>
              <w:t xml:space="preserve"> par le Maitre d’ouvrage</w:t>
            </w:r>
          </w:p>
        </w:tc>
        <w:tc>
          <w:tcPr>
            <w:tcW w:w="850" w:type="dxa"/>
            <w:tcBorders>
              <w:left w:val="single" w:sz="4" w:space="0" w:color="000000"/>
            </w:tcBorders>
          </w:tcPr>
          <w:p w14:paraId="351A4512" w14:textId="77777777" w:rsidR="00062A78" w:rsidRPr="00A37A39" w:rsidRDefault="00062A78" w:rsidP="003D54EA">
            <w:pPr>
              <w:pStyle w:val="TableParagraph"/>
              <w:spacing w:before="223"/>
              <w:ind w:left="37" w:right="2"/>
              <w:rPr>
                <w:sz w:val="13"/>
                <w:szCs w:val="13"/>
                <w:lang w:val="fr-FR"/>
              </w:rPr>
            </w:pPr>
            <w:r w:rsidRPr="00A37A39">
              <w:rPr>
                <w:spacing w:val="-2"/>
                <w:sz w:val="13"/>
                <w:szCs w:val="13"/>
                <w:lang w:val="fr-FR"/>
              </w:rPr>
              <w:t>Inoccupation</w:t>
            </w:r>
          </w:p>
        </w:tc>
      </w:tr>
      <w:tr w:rsidR="00062A78" w:rsidRPr="00A37A39" w14:paraId="08BFB5BD" w14:textId="77777777" w:rsidTr="003D54EA">
        <w:trPr>
          <w:trHeight w:val="571"/>
        </w:trPr>
        <w:tc>
          <w:tcPr>
            <w:tcW w:w="2976" w:type="dxa"/>
          </w:tcPr>
          <w:p w14:paraId="4EE11202" w14:textId="77777777" w:rsidR="00062A78" w:rsidRPr="00A37A39" w:rsidRDefault="00062A78" w:rsidP="003D54EA">
            <w:pPr>
              <w:pStyle w:val="TableParagraph"/>
              <w:spacing w:before="223"/>
              <w:ind w:left="18"/>
              <w:rPr>
                <w:sz w:val="13"/>
                <w:szCs w:val="13"/>
                <w:lang w:val="fr-FR"/>
              </w:rPr>
            </w:pPr>
            <w:r w:rsidRPr="00A37A39">
              <w:rPr>
                <w:spacing w:val="-2"/>
                <w:sz w:val="13"/>
                <w:szCs w:val="13"/>
                <w:lang w:val="fr-FR"/>
              </w:rPr>
              <w:t>Locaux</w:t>
            </w:r>
          </w:p>
        </w:tc>
        <w:tc>
          <w:tcPr>
            <w:tcW w:w="993" w:type="dxa"/>
            <w:tcBorders>
              <w:right w:val="single" w:sz="4" w:space="0" w:color="000000"/>
            </w:tcBorders>
          </w:tcPr>
          <w:p w14:paraId="2B7CA4F4" w14:textId="77777777" w:rsidR="00062A78" w:rsidRPr="00A37A39" w:rsidRDefault="00062A78" w:rsidP="003D54EA">
            <w:pPr>
              <w:pStyle w:val="TableParagraph"/>
              <w:spacing w:before="0"/>
              <w:ind w:left="295" w:right="249" w:hanging="23"/>
              <w:rPr>
                <w:sz w:val="13"/>
                <w:szCs w:val="13"/>
                <w:lang w:val="fr-FR"/>
              </w:rPr>
            </w:pPr>
            <w:r w:rsidRPr="00A37A39">
              <w:rPr>
                <w:sz w:val="13"/>
                <w:szCs w:val="13"/>
                <w:lang w:val="fr-FR"/>
              </w:rPr>
              <w:t>Journée</w:t>
            </w:r>
            <w:r w:rsidRPr="00A37A39">
              <w:rPr>
                <w:spacing w:val="-13"/>
                <w:sz w:val="13"/>
                <w:szCs w:val="13"/>
                <w:lang w:val="fr-FR"/>
              </w:rPr>
              <w:t xml:space="preserve"> </w:t>
            </w:r>
          </w:p>
          <w:p w14:paraId="67D0F064" w14:textId="77777777" w:rsidR="00062A78" w:rsidRPr="00A37A39" w:rsidRDefault="00062A78" w:rsidP="003D54EA">
            <w:pPr>
              <w:pStyle w:val="TableParagraph"/>
              <w:spacing w:before="0"/>
              <w:ind w:left="295" w:right="249" w:hanging="23"/>
              <w:rPr>
                <w:sz w:val="13"/>
                <w:szCs w:val="13"/>
                <w:lang w:val="fr-FR"/>
              </w:rPr>
            </w:pPr>
            <w:r w:rsidRPr="00A37A39">
              <w:rPr>
                <w:sz w:val="13"/>
                <w:szCs w:val="13"/>
                <w:lang w:val="fr-FR"/>
              </w:rPr>
              <w:t>8h</w:t>
            </w:r>
            <w:r w:rsidRPr="00A37A39">
              <w:rPr>
                <w:spacing w:val="-2"/>
                <w:sz w:val="13"/>
                <w:szCs w:val="13"/>
                <w:lang w:val="fr-FR"/>
              </w:rPr>
              <w:t xml:space="preserve"> </w:t>
            </w:r>
            <w:r w:rsidRPr="00A37A39">
              <w:rPr>
                <w:sz w:val="13"/>
                <w:szCs w:val="13"/>
                <w:lang w:val="fr-FR"/>
              </w:rPr>
              <w:t>à</w:t>
            </w:r>
            <w:r w:rsidRPr="00A37A39">
              <w:rPr>
                <w:spacing w:val="-1"/>
                <w:sz w:val="13"/>
                <w:szCs w:val="13"/>
                <w:lang w:val="fr-FR"/>
              </w:rPr>
              <w:t xml:space="preserve"> </w:t>
            </w:r>
            <w:r w:rsidRPr="00A37A39">
              <w:rPr>
                <w:spacing w:val="-5"/>
                <w:sz w:val="13"/>
                <w:szCs w:val="13"/>
                <w:lang w:val="fr-FR"/>
              </w:rPr>
              <w:t>17h</w:t>
            </w:r>
          </w:p>
        </w:tc>
        <w:tc>
          <w:tcPr>
            <w:tcW w:w="850" w:type="dxa"/>
            <w:tcBorders>
              <w:left w:val="single" w:sz="4" w:space="0" w:color="000000"/>
              <w:right w:val="single" w:sz="4" w:space="0" w:color="000000"/>
            </w:tcBorders>
          </w:tcPr>
          <w:p w14:paraId="55A31EAB" w14:textId="77777777" w:rsidR="00062A78" w:rsidRPr="00A37A39" w:rsidRDefault="00062A78" w:rsidP="003D54EA">
            <w:pPr>
              <w:pStyle w:val="TableParagraph"/>
              <w:spacing w:before="0"/>
              <w:ind w:left="0" w:right="249"/>
              <w:rPr>
                <w:sz w:val="13"/>
                <w:szCs w:val="13"/>
                <w:lang w:val="fr-FR"/>
              </w:rPr>
            </w:pPr>
            <w:r w:rsidRPr="00A37A39">
              <w:rPr>
                <w:sz w:val="13"/>
                <w:szCs w:val="13"/>
                <w:lang w:val="fr-FR"/>
              </w:rPr>
              <w:t xml:space="preserve">Nuit </w:t>
            </w:r>
          </w:p>
          <w:p w14:paraId="6DDC6700" w14:textId="77777777" w:rsidR="00062A78" w:rsidRPr="00A37A39" w:rsidRDefault="00062A78" w:rsidP="003D54EA">
            <w:pPr>
              <w:pStyle w:val="TableParagraph"/>
              <w:spacing w:before="0"/>
              <w:ind w:right="249"/>
              <w:rPr>
                <w:sz w:val="13"/>
                <w:szCs w:val="13"/>
                <w:lang w:val="fr-FR"/>
              </w:rPr>
            </w:pPr>
            <w:r w:rsidRPr="00A37A39">
              <w:rPr>
                <w:sz w:val="13"/>
                <w:szCs w:val="13"/>
                <w:lang w:val="fr-FR"/>
              </w:rPr>
              <w:t>17h à 8h</w:t>
            </w:r>
          </w:p>
        </w:tc>
        <w:tc>
          <w:tcPr>
            <w:tcW w:w="851" w:type="dxa"/>
            <w:tcBorders>
              <w:left w:val="single" w:sz="4" w:space="0" w:color="000000"/>
            </w:tcBorders>
          </w:tcPr>
          <w:p w14:paraId="3B6865E2" w14:textId="77777777" w:rsidR="00062A78" w:rsidRPr="00A37A39" w:rsidRDefault="00062A78" w:rsidP="003D54EA">
            <w:pPr>
              <w:pStyle w:val="TableParagraph"/>
              <w:spacing w:before="0"/>
              <w:ind w:left="299" w:right="252"/>
              <w:jc w:val="left"/>
              <w:rPr>
                <w:spacing w:val="-2"/>
                <w:sz w:val="13"/>
                <w:szCs w:val="13"/>
                <w:lang w:val="fr-FR"/>
              </w:rPr>
            </w:pPr>
          </w:p>
          <w:p w14:paraId="2F1964BF" w14:textId="77777777" w:rsidR="00062A78" w:rsidRPr="00A37A39" w:rsidRDefault="00062A78" w:rsidP="003D54EA">
            <w:pPr>
              <w:pStyle w:val="TableParagraph"/>
              <w:spacing w:before="0"/>
              <w:ind w:left="299" w:right="252"/>
              <w:jc w:val="left"/>
              <w:rPr>
                <w:sz w:val="13"/>
                <w:szCs w:val="13"/>
                <w:lang w:val="fr-FR"/>
              </w:rPr>
            </w:pPr>
            <w:r w:rsidRPr="00A37A39">
              <w:rPr>
                <w:spacing w:val="-2"/>
                <w:sz w:val="13"/>
                <w:szCs w:val="13"/>
                <w:lang w:val="fr-FR"/>
              </w:rPr>
              <w:t>24h/24h</w:t>
            </w:r>
          </w:p>
        </w:tc>
        <w:tc>
          <w:tcPr>
            <w:tcW w:w="850" w:type="dxa"/>
            <w:tcBorders>
              <w:right w:val="single" w:sz="4" w:space="0" w:color="000000"/>
            </w:tcBorders>
          </w:tcPr>
          <w:p w14:paraId="7C3ABE76" w14:textId="77777777" w:rsidR="00062A78" w:rsidRPr="00A37A39" w:rsidRDefault="00062A78" w:rsidP="003D54EA">
            <w:pPr>
              <w:pStyle w:val="TableParagraph"/>
              <w:spacing w:before="223"/>
              <w:ind w:left="23"/>
              <w:rPr>
                <w:sz w:val="13"/>
                <w:szCs w:val="13"/>
                <w:lang w:val="fr-FR"/>
              </w:rPr>
            </w:pPr>
            <w:r w:rsidRPr="00A37A39">
              <w:rPr>
                <w:sz w:val="13"/>
                <w:szCs w:val="13"/>
                <w:lang w:val="fr-FR"/>
              </w:rPr>
              <w:t>7h</w:t>
            </w:r>
            <w:r w:rsidRPr="00A37A39">
              <w:rPr>
                <w:spacing w:val="-2"/>
                <w:sz w:val="13"/>
                <w:szCs w:val="13"/>
                <w:lang w:val="fr-FR"/>
              </w:rPr>
              <w:t xml:space="preserve"> </w:t>
            </w:r>
            <w:r w:rsidRPr="00A37A39">
              <w:rPr>
                <w:sz w:val="13"/>
                <w:szCs w:val="13"/>
                <w:lang w:val="fr-FR"/>
              </w:rPr>
              <w:t>à</w:t>
            </w:r>
            <w:r w:rsidRPr="00A37A39">
              <w:rPr>
                <w:spacing w:val="-1"/>
                <w:sz w:val="13"/>
                <w:szCs w:val="13"/>
                <w:lang w:val="fr-FR"/>
              </w:rPr>
              <w:t xml:space="preserve"> </w:t>
            </w:r>
            <w:r w:rsidRPr="00A37A39">
              <w:rPr>
                <w:spacing w:val="-5"/>
                <w:sz w:val="13"/>
                <w:szCs w:val="13"/>
                <w:lang w:val="fr-FR"/>
              </w:rPr>
              <w:t>17h</w:t>
            </w:r>
          </w:p>
        </w:tc>
        <w:tc>
          <w:tcPr>
            <w:tcW w:w="851" w:type="dxa"/>
            <w:tcBorders>
              <w:left w:val="single" w:sz="4" w:space="0" w:color="000000"/>
              <w:right w:val="single" w:sz="4" w:space="0" w:color="000000"/>
            </w:tcBorders>
          </w:tcPr>
          <w:p w14:paraId="74A9B537" w14:textId="77777777" w:rsidR="00062A78" w:rsidRPr="00A37A39" w:rsidRDefault="00062A78" w:rsidP="003D54EA">
            <w:pPr>
              <w:pStyle w:val="TableParagraph"/>
              <w:spacing w:before="223"/>
              <w:rPr>
                <w:sz w:val="13"/>
                <w:szCs w:val="13"/>
                <w:lang w:val="fr-FR"/>
              </w:rPr>
            </w:pPr>
            <w:r w:rsidRPr="00A37A39">
              <w:rPr>
                <w:sz w:val="13"/>
                <w:szCs w:val="13"/>
                <w:lang w:val="fr-FR"/>
              </w:rPr>
              <w:t>17h</w:t>
            </w:r>
            <w:r w:rsidRPr="00A37A39">
              <w:rPr>
                <w:spacing w:val="-2"/>
                <w:sz w:val="13"/>
                <w:szCs w:val="13"/>
                <w:lang w:val="fr-FR"/>
              </w:rPr>
              <w:t xml:space="preserve"> </w:t>
            </w:r>
            <w:r w:rsidRPr="00A37A39">
              <w:rPr>
                <w:sz w:val="13"/>
                <w:szCs w:val="13"/>
                <w:lang w:val="fr-FR"/>
              </w:rPr>
              <w:t>à</w:t>
            </w:r>
            <w:r w:rsidRPr="00A37A39">
              <w:rPr>
                <w:spacing w:val="-1"/>
                <w:sz w:val="13"/>
                <w:szCs w:val="13"/>
                <w:lang w:val="fr-FR"/>
              </w:rPr>
              <w:t xml:space="preserve"> </w:t>
            </w:r>
            <w:r w:rsidRPr="00A37A39">
              <w:rPr>
                <w:spacing w:val="-5"/>
                <w:sz w:val="13"/>
                <w:szCs w:val="13"/>
                <w:lang w:val="fr-FR"/>
              </w:rPr>
              <w:t>7h</w:t>
            </w:r>
          </w:p>
        </w:tc>
        <w:tc>
          <w:tcPr>
            <w:tcW w:w="850" w:type="dxa"/>
            <w:tcBorders>
              <w:left w:val="single" w:sz="4" w:space="0" w:color="000000"/>
            </w:tcBorders>
          </w:tcPr>
          <w:p w14:paraId="2D9A0507" w14:textId="77777777" w:rsidR="00062A78" w:rsidRPr="00A37A39" w:rsidRDefault="00062A78" w:rsidP="003D54EA">
            <w:pPr>
              <w:pStyle w:val="TableParagraph"/>
              <w:spacing w:before="223"/>
              <w:ind w:left="37"/>
              <w:rPr>
                <w:sz w:val="13"/>
                <w:szCs w:val="13"/>
                <w:lang w:val="fr-FR"/>
              </w:rPr>
            </w:pPr>
            <w:r w:rsidRPr="00A37A39">
              <w:rPr>
                <w:spacing w:val="-2"/>
                <w:sz w:val="13"/>
                <w:szCs w:val="13"/>
                <w:lang w:val="fr-FR"/>
              </w:rPr>
              <w:t>24h/24h</w:t>
            </w:r>
          </w:p>
        </w:tc>
      </w:tr>
      <w:tr w:rsidR="00062A78" w:rsidRPr="00A37A39" w14:paraId="3109F888" w14:textId="77777777" w:rsidTr="003D54EA">
        <w:trPr>
          <w:trHeight w:val="268"/>
        </w:trPr>
        <w:tc>
          <w:tcPr>
            <w:tcW w:w="2976" w:type="dxa"/>
            <w:tcBorders>
              <w:bottom w:val="single" w:sz="4" w:space="0" w:color="000000"/>
            </w:tcBorders>
          </w:tcPr>
          <w:p w14:paraId="3DABBF1E" w14:textId="77777777" w:rsidR="00062A78" w:rsidRPr="00A37A39" w:rsidRDefault="00062A78" w:rsidP="003D54EA">
            <w:pPr>
              <w:pStyle w:val="TableParagraph"/>
              <w:ind w:left="18" w:right="4"/>
              <w:rPr>
                <w:sz w:val="13"/>
                <w:szCs w:val="13"/>
                <w:lang w:val="fr-FR"/>
              </w:rPr>
            </w:pPr>
            <w:r w:rsidRPr="00A37A39">
              <w:rPr>
                <w:sz w:val="13"/>
                <w:szCs w:val="13"/>
                <w:lang w:val="fr-FR"/>
              </w:rPr>
              <w:t>Salles</w:t>
            </w:r>
            <w:r w:rsidRPr="00A37A39">
              <w:rPr>
                <w:spacing w:val="-8"/>
                <w:sz w:val="13"/>
                <w:szCs w:val="13"/>
                <w:lang w:val="fr-FR"/>
              </w:rPr>
              <w:t xml:space="preserve"> </w:t>
            </w:r>
            <w:r w:rsidRPr="00A37A39">
              <w:rPr>
                <w:sz w:val="13"/>
                <w:szCs w:val="13"/>
                <w:lang w:val="fr-FR"/>
              </w:rPr>
              <w:t>de</w:t>
            </w:r>
            <w:r w:rsidRPr="00A37A39">
              <w:rPr>
                <w:spacing w:val="-7"/>
                <w:sz w:val="13"/>
                <w:szCs w:val="13"/>
                <w:lang w:val="fr-FR"/>
              </w:rPr>
              <w:t xml:space="preserve"> </w:t>
            </w:r>
            <w:r w:rsidRPr="00A37A39">
              <w:rPr>
                <w:sz w:val="13"/>
                <w:szCs w:val="13"/>
                <w:lang w:val="fr-FR"/>
              </w:rPr>
              <w:t>cours,</w:t>
            </w:r>
            <w:r w:rsidRPr="00A37A39">
              <w:rPr>
                <w:spacing w:val="-7"/>
                <w:sz w:val="13"/>
                <w:szCs w:val="13"/>
                <w:lang w:val="fr-FR"/>
              </w:rPr>
              <w:t xml:space="preserve"> </w:t>
            </w:r>
            <w:r w:rsidRPr="00A37A39">
              <w:rPr>
                <w:sz w:val="13"/>
                <w:szCs w:val="13"/>
                <w:lang w:val="fr-FR"/>
              </w:rPr>
              <w:t>permanence,</w:t>
            </w:r>
            <w:r w:rsidRPr="00A37A39">
              <w:rPr>
                <w:spacing w:val="-4"/>
                <w:sz w:val="13"/>
                <w:szCs w:val="13"/>
                <w:lang w:val="fr-FR"/>
              </w:rPr>
              <w:t xml:space="preserve"> </w:t>
            </w:r>
            <w:r w:rsidRPr="00A37A39">
              <w:rPr>
                <w:spacing w:val="-2"/>
                <w:sz w:val="13"/>
                <w:szCs w:val="13"/>
                <w:lang w:val="fr-FR"/>
              </w:rPr>
              <w:t>bibliothèque</w:t>
            </w:r>
          </w:p>
        </w:tc>
        <w:tc>
          <w:tcPr>
            <w:tcW w:w="993" w:type="dxa"/>
            <w:tcBorders>
              <w:bottom w:val="single" w:sz="4" w:space="0" w:color="000000"/>
              <w:right w:val="single" w:sz="4" w:space="0" w:color="000000"/>
            </w:tcBorders>
          </w:tcPr>
          <w:p w14:paraId="00CFC93B"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19°C</w:t>
            </w:r>
          </w:p>
        </w:tc>
        <w:tc>
          <w:tcPr>
            <w:tcW w:w="850" w:type="dxa"/>
            <w:tcBorders>
              <w:left w:val="single" w:sz="4" w:space="0" w:color="000000"/>
              <w:bottom w:val="single" w:sz="4" w:space="0" w:color="000000"/>
              <w:right w:val="single" w:sz="4" w:space="0" w:color="000000"/>
            </w:tcBorders>
          </w:tcPr>
          <w:p w14:paraId="3E677C0E" w14:textId="77777777" w:rsidR="00062A78" w:rsidRPr="00A37A39" w:rsidRDefault="00062A78" w:rsidP="003D54EA">
            <w:pPr>
              <w:pStyle w:val="TableParagraph"/>
              <w:ind w:right="7"/>
              <w:rPr>
                <w:sz w:val="13"/>
                <w:szCs w:val="13"/>
                <w:lang w:val="fr-FR"/>
              </w:rPr>
            </w:pPr>
            <w:r w:rsidRPr="00A37A39">
              <w:rPr>
                <w:spacing w:val="-4"/>
                <w:sz w:val="13"/>
                <w:szCs w:val="13"/>
                <w:lang w:val="fr-FR"/>
              </w:rPr>
              <w:t>16°C</w:t>
            </w:r>
          </w:p>
        </w:tc>
        <w:tc>
          <w:tcPr>
            <w:tcW w:w="851" w:type="dxa"/>
            <w:tcBorders>
              <w:left w:val="single" w:sz="4" w:space="0" w:color="000000"/>
              <w:bottom w:val="single" w:sz="4" w:space="0" w:color="000000"/>
              <w:right w:val="single" w:sz="4" w:space="0" w:color="000000"/>
            </w:tcBorders>
          </w:tcPr>
          <w:p w14:paraId="230EF197" w14:textId="77777777" w:rsidR="00062A78" w:rsidRPr="00A37A39" w:rsidRDefault="00062A78" w:rsidP="003D54EA">
            <w:pPr>
              <w:pStyle w:val="TableParagraph"/>
              <w:ind w:left="27" w:right="5"/>
              <w:rPr>
                <w:sz w:val="13"/>
                <w:szCs w:val="13"/>
                <w:lang w:val="fr-FR"/>
              </w:rPr>
            </w:pPr>
            <w:r w:rsidRPr="00A37A39">
              <w:rPr>
                <w:spacing w:val="-4"/>
                <w:sz w:val="13"/>
                <w:szCs w:val="13"/>
                <w:lang w:val="fr-FR"/>
              </w:rPr>
              <w:t>16°C</w:t>
            </w:r>
          </w:p>
        </w:tc>
        <w:tc>
          <w:tcPr>
            <w:tcW w:w="850" w:type="dxa"/>
            <w:tcBorders>
              <w:left w:val="single" w:sz="4" w:space="0" w:color="000000"/>
              <w:bottom w:val="single" w:sz="4" w:space="0" w:color="000000"/>
              <w:right w:val="single" w:sz="4" w:space="0" w:color="000000"/>
            </w:tcBorders>
          </w:tcPr>
          <w:p w14:paraId="0F56FE42" w14:textId="77777777" w:rsidR="00062A78" w:rsidRPr="00A37A39" w:rsidRDefault="00062A78" w:rsidP="003D54EA">
            <w:pPr>
              <w:pStyle w:val="TableParagraph"/>
              <w:ind w:right="5"/>
              <w:rPr>
                <w:sz w:val="13"/>
                <w:szCs w:val="13"/>
                <w:lang w:val="fr-FR"/>
              </w:rPr>
            </w:pPr>
            <w:r w:rsidRPr="00A37A39">
              <w:rPr>
                <w:spacing w:val="-4"/>
                <w:sz w:val="13"/>
                <w:szCs w:val="13"/>
                <w:lang w:val="fr-FR"/>
              </w:rPr>
              <w:t>16°C</w:t>
            </w:r>
          </w:p>
        </w:tc>
        <w:tc>
          <w:tcPr>
            <w:tcW w:w="851" w:type="dxa"/>
            <w:tcBorders>
              <w:left w:val="single" w:sz="4" w:space="0" w:color="000000"/>
              <w:bottom w:val="single" w:sz="4" w:space="0" w:color="000000"/>
              <w:right w:val="single" w:sz="4" w:space="0" w:color="000000"/>
            </w:tcBorders>
          </w:tcPr>
          <w:p w14:paraId="1764D9A2" w14:textId="77777777" w:rsidR="00062A78" w:rsidRPr="00A37A39" w:rsidRDefault="00062A78" w:rsidP="003D54EA">
            <w:pPr>
              <w:pStyle w:val="TableParagraph"/>
              <w:ind w:right="2"/>
              <w:rPr>
                <w:sz w:val="13"/>
                <w:szCs w:val="13"/>
                <w:lang w:val="fr-FR"/>
              </w:rPr>
            </w:pPr>
            <w:r w:rsidRPr="00A37A39">
              <w:rPr>
                <w:spacing w:val="-4"/>
                <w:sz w:val="13"/>
                <w:szCs w:val="13"/>
                <w:lang w:val="fr-FR"/>
              </w:rPr>
              <w:t>16°C</w:t>
            </w:r>
          </w:p>
        </w:tc>
        <w:tc>
          <w:tcPr>
            <w:tcW w:w="850" w:type="dxa"/>
            <w:tcBorders>
              <w:left w:val="single" w:sz="4" w:space="0" w:color="000000"/>
              <w:bottom w:val="single" w:sz="4" w:space="0" w:color="000000"/>
            </w:tcBorders>
          </w:tcPr>
          <w:p w14:paraId="12FDE369"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4CDC802D" w14:textId="77777777" w:rsidTr="003D54EA">
        <w:trPr>
          <w:trHeight w:val="267"/>
        </w:trPr>
        <w:tc>
          <w:tcPr>
            <w:tcW w:w="2976" w:type="dxa"/>
            <w:tcBorders>
              <w:top w:val="single" w:sz="4" w:space="0" w:color="000000"/>
              <w:bottom w:val="single" w:sz="4" w:space="0" w:color="000000"/>
            </w:tcBorders>
          </w:tcPr>
          <w:p w14:paraId="66903486" w14:textId="77777777" w:rsidR="00062A78" w:rsidRPr="00A37A39" w:rsidRDefault="00062A78" w:rsidP="003D54EA">
            <w:pPr>
              <w:pStyle w:val="TableParagraph"/>
              <w:ind w:left="18"/>
              <w:rPr>
                <w:sz w:val="13"/>
                <w:szCs w:val="13"/>
                <w:lang w:val="fr-FR"/>
              </w:rPr>
            </w:pPr>
            <w:r w:rsidRPr="00A37A39">
              <w:rPr>
                <w:sz w:val="13"/>
                <w:szCs w:val="13"/>
                <w:lang w:val="fr-FR"/>
              </w:rPr>
              <w:t>Restaurant</w:t>
            </w:r>
            <w:r w:rsidRPr="00A37A39">
              <w:rPr>
                <w:spacing w:val="-12"/>
                <w:sz w:val="13"/>
                <w:szCs w:val="13"/>
                <w:lang w:val="fr-FR"/>
              </w:rPr>
              <w:t xml:space="preserve"> </w:t>
            </w:r>
            <w:r w:rsidRPr="00A37A39">
              <w:rPr>
                <w:spacing w:val="-2"/>
                <w:sz w:val="13"/>
                <w:szCs w:val="13"/>
                <w:lang w:val="fr-FR"/>
              </w:rPr>
              <w:t>scolaire</w:t>
            </w:r>
          </w:p>
        </w:tc>
        <w:tc>
          <w:tcPr>
            <w:tcW w:w="993" w:type="dxa"/>
            <w:tcBorders>
              <w:top w:val="single" w:sz="4" w:space="0" w:color="000000"/>
              <w:bottom w:val="single" w:sz="4" w:space="0" w:color="000000"/>
              <w:right w:val="single" w:sz="4" w:space="0" w:color="000000"/>
            </w:tcBorders>
          </w:tcPr>
          <w:p w14:paraId="453BDE95"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19°C</w:t>
            </w:r>
          </w:p>
        </w:tc>
        <w:tc>
          <w:tcPr>
            <w:tcW w:w="850" w:type="dxa"/>
            <w:tcBorders>
              <w:top w:val="single" w:sz="4" w:space="0" w:color="000000"/>
              <w:left w:val="single" w:sz="4" w:space="0" w:color="000000"/>
              <w:bottom w:val="single" w:sz="4" w:space="0" w:color="000000"/>
              <w:right w:val="single" w:sz="4" w:space="0" w:color="000000"/>
            </w:tcBorders>
          </w:tcPr>
          <w:p w14:paraId="24D6D52B" w14:textId="77777777" w:rsidR="00062A78" w:rsidRPr="00A37A39" w:rsidRDefault="00062A78" w:rsidP="003D54EA">
            <w:pPr>
              <w:pStyle w:val="TableParagraph"/>
              <w:ind w:right="7"/>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right w:val="single" w:sz="4" w:space="0" w:color="000000"/>
            </w:tcBorders>
          </w:tcPr>
          <w:p w14:paraId="60BCA0B2" w14:textId="77777777" w:rsidR="00062A78" w:rsidRPr="00A37A39" w:rsidRDefault="00062A78" w:rsidP="003D54EA">
            <w:pPr>
              <w:pStyle w:val="TableParagraph"/>
              <w:ind w:left="27" w:right="5"/>
              <w:rPr>
                <w:sz w:val="13"/>
                <w:szCs w:val="13"/>
                <w:lang w:val="fr-FR"/>
              </w:rPr>
            </w:pPr>
            <w:r w:rsidRPr="00A37A39">
              <w:rPr>
                <w:spacing w:val="-4"/>
                <w:sz w:val="13"/>
                <w:szCs w:val="13"/>
                <w:lang w:val="fr-FR"/>
              </w:rPr>
              <w:t>16°C</w:t>
            </w:r>
          </w:p>
        </w:tc>
        <w:tc>
          <w:tcPr>
            <w:tcW w:w="850" w:type="dxa"/>
            <w:tcBorders>
              <w:top w:val="single" w:sz="4" w:space="0" w:color="000000"/>
              <w:left w:val="single" w:sz="4" w:space="0" w:color="000000"/>
              <w:bottom w:val="single" w:sz="4" w:space="0" w:color="000000"/>
              <w:right w:val="single" w:sz="4" w:space="0" w:color="000000"/>
            </w:tcBorders>
          </w:tcPr>
          <w:p w14:paraId="3F6DB0D8" w14:textId="77777777" w:rsidR="00062A78" w:rsidRPr="00A37A39" w:rsidRDefault="00062A78" w:rsidP="003D54EA">
            <w:pPr>
              <w:pStyle w:val="TableParagraph"/>
              <w:ind w:right="5"/>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right w:val="single" w:sz="4" w:space="0" w:color="000000"/>
            </w:tcBorders>
          </w:tcPr>
          <w:p w14:paraId="6E2622B0" w14:textId="77777777" w:rsidR="00062A78" w:rsidRPr="00A37A39" w:rsidRDefault="00062A78" w:rsidP="003D54EA">
            <w:pPr>
              <w:pStyle w:val="TableParagraph"/>
              <w:ind w:right="2"/>
              <w:rPr>
                <w:sz w:val="13"/>
                <w:szCs w:val="13"/>
                <w:lang w:val="fr-FR"/>
              </w:rPr>
            </w:pPr>
            <w:r w:rsidRPr="00A37A39">
              <w:rPr>
                <w:spacing w:val="-4"/>
                <w:sz w:val="13"/>
                <w:szCs w:val="13"/>
                <w:lang w:val="fr-FR"/>
              </w:rPr>
              <w:t>16°C</w:t>
            </w:r>
          </w:p>
        </w:tc>
        <w:tc>
          <w:tcPr>
            <w:tcW w:w="850" w:type="dxa"/>
            <w:tcBorders>
              <w:top w:val="single" w:sz="4" w:space="0" w:color="000000"/>
              <w:left w:val="single" w:sz="4" w:space="0" w:color="000000"/>
              <w:bottom w:val="single" w:sz="4" w:space="0" w:color="000000"/>
            </w:tcBorders>
          </w:tcPr>
          <w:p w14:paraId="480D9A12"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46C6A293" w14:textId="77777777" w:rsidTr="003D54EA">
        <w:trPr>
          <w:trHeight w:val="272"/>
        </w:trPr>
        <w:tc>
          <w:tcPr>
            <w:tcW w:w="2976" w:type="dxa"/>
            <w:tcBorders>
              <w:top w:val="single" w:sz="4" w:space="0" w:color="000000"/>
              <w:bottom w:val="single" w:sz="4" w:space="0" w:color="000000"/>
            </w:tcBorders>
          </w:tcPr>
          <w:p w14:paraId="422E1DCE" w14:textId="77777777" w:rsidR="00062A78" w:rsidRPr="00A37A39" w:rsidRDefault="00062A78" w:rsidP="003D54EA">
            <w:pPr>
              <w:pStyle w:val="TableParagraph"/>
              <w:ind w:left="18"/>
              <w:rPr>
                <w:sz w:val="13"/>
                <w:szCs w:val="13"/>
                <w:lang w:val="fr-FR"/>
              </w:rPr>
            </w:pPr>
            <w:r w:rsidRPr="00A37A39">
              <w:rPr>
                <w:spacing w:val="-2"/>
                <w:sz w:val="13"/>
                <w:szCs w:val="13"/>
                <w:lang w:val="fr-FR"/>
              </w:rPr>
              <w:t>Bureaux</w:t>
            </w:r>
          </w:p>
        </w:tc>
        <w:tc>
          <w:tcPr>
            <w:tcW w:w="993" w:type="dxa"/>
            <w:tcBorders>
              <w:top w:val="single" w:sz="4" w:space="0" w:color="000000"/>
              <w:bottom w:val="single" w:sz="4" w:space="0" w:color="000000"/>
              <w:right w:val="single" w:sz="4" w:space="0" w:color="000000"/>
            </w:tcBorders>
          </w:tcPr>
          <w:p w14:paraId="7E3A5168"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19°C</w:t>
            </w:r>
          </w:p>
        </w:tc>
        <w:tc>
          <w:tcPr>
            <w:tcW w:w="850" w:type="dxa"/>
            <w:tcBorders>
              <w:top w:val="single" w:sz="4" w:space="0" w:color="000000"/>
              <w:left w:val="single" w:sz="4" w:space="0" w:color="000000"/>
              <w:bottom w:val="single" w:sz="4" w:space="0" w:color="000000"/>
              <w:right w:val="single" w:sz="4" w:space="0" w:color="000000"/>
            </w:tcBorders>
          </w:tcPr>
          <w:p w14:paraId="1E52005D" w14:textId="77777777" w:rsidR="00062A78" w:rsidRPr="00A37A39" w:rsidRDefault="00062A78" w:rsidP="003D54EA">
            <w:pPr>
              <w:pStyle w:val="TableParagraph"/>
              <w:ind w:right="7"/>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tcBorders>
          </w:tcPr>
          <w:p w14:paraId="4AE4B3BF"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16°C</w:t>
            </w:r>
          </w:p>
        </w:tc>
        <w:tc>
          <w:tcPr>
            <w:tcW w:w="850" w:type="dxa"/>
            <w:tcBorders>
              <w:top w:val="single" w:sz="4" w:space="0" w:color="000000"/>
              <w:bottom w:val="single" w:sz="4" w:space="0" w:color="000000"/>
              <w:right w:val="single" w:sz="4" w:space="0" w:color="000000"/>
            </w:tcBorders>
          </w:tcPr>
          <w:p w14:paraId="42D0768F"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19°C</w:t>
            </w:r>
          </w:p>
        </w:tc>
        <w:tc>
          <w:tcPr>
            <w:tcW w:w="851" w:type="dxa"/>
            <w:tcBorders>
              <w:top w:val="single" w:sz="4" w:space="0" w:color="000000"/>
              <w:left w:val="single" w:sz="4" w:space="0" w:color="000000"/>
              <w:bottom w:val="single" w:sz="4" w:space="0" w:color="000000"/>
              <w:right w:val="single" w:sz="4" w:space="0" w:color="000000"/>
            </w:tcBorders>
          </w:tcPr>
          <w:p w14:paraId="5261336D" w14:textId="77777777" w:rsidR="00062A78" w:rsidRPr="00A37A39" w:rsidRDefault="00062A78" w:rsidP="003D54EA">
            <w:pPr>
              <w:pStyle w:val="TableParagraph"/>
              <w:ind w:right="2"/>
              <w:rPr>
                <w:sz w:val="13"/>
                <w:szCs w:val="13"/>
                <w:lang w:val="fr-FR"/>
              </w:rPr>
            </w:pPr>
            <w:r w:rsidRPr="00A37A39">
              <w:rPr>
                <w:spacing w:val="-4"/>
                <w:sz w:val="13"/>
                <w:szCs w:val="13"/>
                <w:lang w:val="fr-FR"/>
              </w:rPr>
              <w:t>16°C</w:t>
            </w:r>
          </w:p>
        </w:tc>
        <w:tc>
          <w:tcPr>
            <w:tcW w:w="850" w:type="dxa"/>
            <w:tcBorders>
              <w:top w:val="single" w:sz="4" w:space="0" w:color="000000"/>
              <w:left w:val="single" w:sz="4" w:space="0" w:color="000000"/>
              <w:bottom w:val="single" w:sz="4" w:space="0" w:color="000000"/>
            </w:tcBorders>
          </w:tcPr>
          <w:p w14:paraId="75FEB084"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5CDB7CBA" w14:textId="77777777" w:rsidTr="003D54EA">
        <w:trPr>
          <w:trHeight w:val="275"/>
        </w:trPr>
        <w:tc>
          <w:tcPr>
            <w:tcW w:w="2976" w:type="dxa"/>
            <w:tcBorders>
              <w:top w:val="single" w:sz="4" w:space="0" w:color="000000"/>
              <w:bottom w:val="single" w:sz="4" w:space="0" w:color="000000"/>
            </w:tcBorders>
          </w:tcPr>
          <w:p w14:paraId="4D57CD86" w14:textId="77777777" w:rsidR="00062A78" w:rsidRPr="00A37A39" w:rsidRDefault="00062A78" w:rsidP="003D54EA">
            <w:pPr>
              <w:pStyle w:val="TableParagraph"/>
              <w:ind w:left="18" w:right="4"/>
              <w:rPr>
                <w:sz w:val="13"/>
                <w:szCs w:val="13"/>
                <w:lang w:val="fr-FR"/>
              </w:rPr>
            </w:pPr>
            <w:r w:rsidRPr="00A37A39">
              <w:rPr>
                <w:sz w:val="13"/>
                <w:szCs w:val="13"/>
                <w:lang w:val="fr-FR"/>
              </w:rPr>
              <w:t>Cuisine,</w:t>
            </w:r>
            <w:r w:rsidRPr="00A37A39">
              <w:rPr>
                <w:spacing w:val="-9"/>
                <w:sz w:val="13"/>
                <w:szCs w:val="13"/>
                <w:lang w:val="fr-FR"/>
              </w:rPr>
              <w:t xml:space="preserve"> </w:t>
            </w:r>
            <w:r w:rsidRPr="00A37A39">
              <w:rPr>
                <w:spacing w:val="-2"/>
                <w:sz w:val="13"/>
                <w:szCs w:val="13"/>
                <w:lang w:val="fr-FR"/>
              </w:rPr>
              <w:t>laverie</w:t>
            </w:r>
          </w:p>
        </w:tc>
        <w:tc>
          <w:tcPr>
            <w:tcW w:w="993" w:type="dxa"/>
            <w:tcBorders>
              <w:top w:val="single" w:sz="4" w:space="0" w:color="000000"/>
              <w:bottom w:val="single" w:sz="4" w:space="0" w:color="000000"/>
              <w:right w:val="single" w:sz="4" w:space="0" w:color="000000"/>
            </w:tcBorders>
          </w:tcPr>
          <w:p w14:paraId="3C746BA4"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16°C</w:t>
            </w:r>
          </w:p>
        </w:tc>
        <w:tc>
          <w:tcPr>
            <w:tcW w:w="850" w:type="dxa"/>
            <w:tcBorders>
              <w:top w:val="single" w:sz="4" w:space="0" w:color="000000"/>
              <w:left w:val="single" w:sz="4" w:space="0" w:color="000000"/>
              <w:bottom w:val="single" w:sz="4" w:space="0" w:color="000000"/>
              <w:right w:val="single" w:sz="4" w:space="0" w:color="000000"/>
            </w:tcBorders>
          </w:tcPr>
          <w:p w14:paraId="595243E0" w14:textId="77777777" w:rsidR="00062A78" w:rsidRPr="00A37A39" w:rsidRDefault="00062A78" w:rsidP="003D54EA">
            <w:pPr>
              <w:pStyle w:val="TableParagraph"/>
              <w:ind w:right="7"/>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tcBorders>
          </w:tcPr>
          <w:p w14:paraId="4402C549"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12°C</w:t>
            </w:r>
          </w:p>
        </w:tc>
        <w:tc>
          <w:tcPr>
            <w:tcW w:w="850" w:type="dxa"/>
            <w:tcBorders>
              <w:top w:val="single" w:sz="4" w:space="0" w:color="000000"/>
              <w:bottom w:val="single" w:sz="4" w:space="0" w:color="000000"/>
              <w:right w:val="single" w:sz="4" w:space="0" w:color="000000"/>
            </w:tcBorders>
          </w:tcPr>
          <w:p w14:paraId="3957645A"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right w:val="single" w:sz="4" w:space="0" w:color="000000"/>
            </w:tcBorders>
          </w:tcPr>
          <w:p w14:paraId="68B19A93" w14:textId="77777777" w:rsidR="00062A78" w:rsidRPr="00A37A39" w:rsidRDefault="00062A78" w:rsidP="003D54EA">
            <w:pPr>
              <w:pStyle w:val="TableParagraph"/>
              <w:ind w:right="2"/>
              <w:rPr>
                <w:sz w:val="13"/>
                <w:szCs w:val="13"/>
                <w:lang w:val="fr-FR"/>
              </w:rPr>
            </w:pPr>
            <w:r w:rsidRPr="00A37A39">
              <w:rPr>
                <w:spacing w:val="-4"/>
                <w:sz w:val="13"/>
                <w:szCs w:val="13"/>
                <w:lang w:val="fr-FR"/>
              </w:rPr>
              <w:t>12°C</w:t>
            </w:r>
          </w:p>
        </w:tc>
        <w:tc>
          <w:tcPr>
            <w:tcW w:w="850" w:type="dxa"/>
            <w:tcBorders>
              <w:top w:val="single" w:sz="4" w:space="0" w:color="000000"/>
              <w:left w:val="single" w:sz="4" w:space="0" w:color="000000"/>
              <w:bottom w:val="single" w:sz="4" w:space="0" w:color="000000"/>
            </w:tcBorders>
          </w:tcPr>
          <w:p w14:paraId="0083D6FE"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63720B7F" w14:textId="77777777" w:rsidTr="003D54EA">
        <w:trPr>
          <w:trHeight w:val="280"/>
        </w:trPr>
        <w:tc>
          <w:tcPr>
            <w:tcW w:w="2976" w:type="dxa"/>
            <w:tcBorders>
              <w:top w:val="single" w:sz="4" w:space="0" w:color="000000"/>
              <w:bottom w:val="single" w:sz="4" w:space="0" w:color="000000"/>
            </w:tcBorders>
          </w:tcPr>
          <w:p w14:paraId="6B4CDD16" w14:textId="77777777" w:rsidR="00062A78" w:rsidRPr="00A37A39" w:rsidRDefault="00062A78" w:rsidP="003D54EA">
            <w:pPr>
              <w:pStyle w:val="TableParagraph"/>
              <w:ind w:left="18" w:right="1"/>
              <w:rPr>
                <w:sz w:val="13"/>
                <w:szCs w:val="13"/>
                <w:lang w:val="fr-FR"/>
              </w:rPr>
            </w:pPr>
            <w:r w:rsidRPr="00A37A39">
              <w:rPr>
                <w:sz w:val="13"/>
                <w:szCs w:val="13"/>
                <w:lang w:val="fr-FR"/>
              </w:rPr>
              <w:t>Halls,</w:t>
            </w:r>
            <w:r w:rsidRPr="00A37A39">
              <w:rPr>
                <w:spacing w:val="-13"/>
                <w:sz w:val="13"/>
                <w:szCs w:val="13"/>
                <w:lang w:val="fr-FR"/>
              </w:rPr>
              <w:t xml:space="preserve"> </w:t>
            </w:r>
            <w:r w:rsidRPr="00A37A39">
              <w:rPr>
                <w:sz w:val="13"/>
                <w:szCs w:val="13"/>
                <w:lang w:val="fr-FR"/>
              </w:rPr>
              <w:t>circulations,</w:t>
            </w:r>
            <w:r w:rsidRPr="00A37A39">
              <w:rPr>
                <w:spacing w:val="-12"/>
                <w:sz w:val="13"/>
                <w:szCs w:val="13"/>
                <w:lang w:val="fr-FR"/>
              </w:rPr>
              <w:t xml:space="preserve"> </w:t>
            </w:r>
            <w:r w:rsidRPr="00A37A39">
              <w:rPr>
                <w:sz w:val="13"/>
                <w:szCs w:val="13"/>
                <w:lang w:val="fr-FR"/>
              </w:rPr>
              <w:t>dégagements,</w:t>
            </w:r>
            <w:r w:rsidRPr="00A37A39">
              <w:rPr>
                <w:spacing w:val="-12"/>
                <w:sz w:val="13"/>
                <w:szCs w:val="13"/>
                <w:lang w:val="fr-FR"/>
              </w:rPr>
              <w:t xml:space="preserve"> </w:t>
            </w:r>
            <w:r w:rsidRPr="00A37A39">
              <w:rPr>
                <w:spacing w:val="-2"/>
                <w:sz w:val="13"/>
                <w:szCs w:val="13"/>
                <w:lang w:val="fr-FR"/>
              </w:rPr>
              <w:t>escaliers</w:t>
            </w:r>
          </w:p>
        </w:tc>
        <w:tc>
          <w:tcPr>
            <w:tcW w:w="993" w:type="dxa"/>
            <w:tcBorders>
              <w:top w:val="single" w:sz="4" w:space="0" w:color="000000"/>
              <w:bottom w:val="single" w:sz="4" w:space="0" w:color="000000"/>
              <w:right w:val="single" w:sz="4" w:space="0" w:color="000000"/>
            </w:tcBorders>
          </w:tcPr>
          <w:p w14:paraId="7ECA8169"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15°C</w:t>
            </w:r>
          </w:p>
        </w:tc>
        <w:tc>
          <w:tcPr>
            <w:tcW w:w="850" w:type="dxa"/>
            <w:tcBorders>
              <w:top w:val="single" w:sz="4" w:space="0" w:color="000000"/>
              <w:left w:val="single" w:sz="4" w:space="0" w:color="000000"/>
              <w:bottom w:val="single" w:sz="4" w:space="0" w:color="000000"/>
              <w:right w:val="single" w:sz="4" w:space="0" w:color="000000"/>
            </w:tcBorders>
          </w:tcPr>
          <w:p w14:paraId="39D3930E" w14:textId="77777777" w:rsidR="00062A78" w:rsidRPr="00A37A39" w:rsidRDefault="00062A78" w:rsidP="003D54EA">
            <w:pPr>
              <w:pStyle w:val="TableParagraph"/>
              <w:ind w:right="7"/>
              <w:rPr>
                <w:sz w:val="13"/>
                <w:szCs w:val="13"/>
                <w:lang w:val="fr-FR"/>
              </w:rPr>
            </w:pPr>
            <w:r w:rsidRPr="00A37A39">
              <w:rPr>
                <w:spacing w:val="-4"/>
                <w:sz w:val="13"/>
                <w:szCs w:val="13"/>
                <w:lang w:val="fr-FR"/>
              </w:rPr>
              <w:t>12°C</w:t>
            </w:r>
          </w:p>
        </w:tc>
        <w:tc>
          <w:tcPr>
            <w:tcW w:w="851" w:type="dxa"/>
            <w:tcBorders>
              <w:top w:val="single" w:sz="4" w:space="0" w:color="000000"/>
              <w:left w:val="single" w:sz="4" w:space="0" w:color="000000"/>
              <w:bottom w:val="single" w:sz="4" w:space="0" w:color="000000"/>
            </w:tcBorders>
          </w:tcPr>
          <w:p w14:paraId="04BD47F2"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12°C</w:t>
            </w:r>
          </w:p>
        </w:tc>
        <w:tc>
          <w:tcPr>
            <w:tcW w:w="850" w:type="dxa"/>
            <w:tcBorders>
              <w:top w:val="single" w:sz="4" w:space="0" w:color="000000"/>
              <w:bottom w:val="single" w:sz="4" w:space="0" w:color="000000"/>
              <w:right w:val="single" w:sz="4" w:space="0" w:color="000000"/>
            </w:tcBorders>
          </w:tcPr>
          <w:p w14:paraId="6C7DC9CE"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12°C</w:t>
            </w:r>
          </w:p>
        </w:tc>
        <w:tc>
          <w:tcPr>
            <w:tcW w:w="851" w:type="dxa"/>
            <w:tcBorders>
              <w:top w:val="single" w:sz="4" w:space="0" w:color="000000"/>
              <w:left w:val="single" w:sz="4" w:space="0" w:color="000000"/>
              <w:bottom w:val="single" w:sz="4" w:space="0" w:color="000000"/>
              <w:right w:val="single" w:sz="4" w:space="0" w:color="000000"/>
            </w:tcBorders>
          </w:tcPr>
          <w:p w14:paraId="30B3DB33" w14:textId="77777777" w:rsidR="00062A78" w:rsidRPr="00A37A39" w:rsidRDefault="00062A78" w:rsidP="003D54EA">
            <w:pPr>
              <w:pStyle w:val="TableParagraph"/>
              <w:ind w:right="2"/>
              <w:rPr>
                <w:sz w:val="13"/>
                <w:szCs w:val="13"/>
                <w:lang w:val="fr-FR"/>
              </w:rPr>
            </w:pPr>
            <w:r w:rsidRPr="00A37A39">
              <w:rPr>
                <w:spacing w:val="-4"/>
                <w:sz w:val="13"/>
                <w:szCs w:val="13"/>
                <w:lang w:val="fr-FR"/>
              </w:rPr>
              <w:t>12°C</w:t>
            </w:r>
          </w:p>
        </w:tc>
        <w:tc>
          <w:tcPr>
            <w:tcW w:w="850" w:type="dxa"/>
            <w:tcBorders>
              <w:top w:val="single" w:sz="4" w:space="0" w:color="000000"/>
              <w:left w:val="single" w:sz="4" w:space="0" w:color="000000"/>
              <w:bottom w:val="single" w:sz="4" w:space="0" w:color="000000"/>
            </w:tcBorders>
          </w:tcPr>
          <w:p w14:paraId="7EECF4A3"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360216B1" w14:textId="77777777" w:rsidTr="003D54EA">
        <w:trPr>
          <w:trHeight w:val="269"/>
        </w:trPr>
        <w:tc>
          <w:tcPr>
            <w:tcW w:w="2976" w:type="dxa"/>
            <w:tcBorders>
              <w:top w:val="single" w:sz="4" w:space="0" w:color="000000"/>
              <w:bottom w:val="single" w:sz="4" w:space="0" w:color="000000"/>
            </w:tcBorders>
          </w:tcPr>
          <w:p w14:paraId="292FF1C3" w14:textId="77777777" w:rsidR="00062A78" w:rsidRPr="00A37A39" w:rsidRDefault="00062A78" w:rsidP="003D54EA">
            <w:pPr>
              <w:pStyle w:val="TableParagraph"/>
              <w:ind w:left="18" w:right="4"/>
              <w:rPr>
                <w:sz w:val="13"/>
                <w:szCs w:val="13"/>
                <w:lang w:val="fr-FR"/>
              </w:rPr>
            </w:pPr>
            <w:r w:rsidRPr="00A37A39">
              <w:rPr>
                <w:spacing w:val="-2"/>
                <w:sz w:val="13"/>
                <w:szCs w:val="13"/>
                <w:lang w:val="fr-FR"/>
              </w:rPr>
              <w:t>Gymnase</w:t>
            </w:r>
          </w:p>
        </w:tc>
        <w:tc>
          <w:tcPr>
            <w:tcW w:w="993" w:type="dxa"/>
            <w:tcBorders>
              <w:top w:val="single" w:sz="4" w:space="0" w:color="000000"/>
              <w:bottom w:val="single" w:sz="4" w:space="0" w:color="000000"/>
              <w:right w:val="single" w:sz="4" w:space="0" w:color="000000"/>
            </w:tcBorders>
          </w:tcPr>
          <w:p w14:paraId="2F5A8B86"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14°C</w:t>
            </w:r>
          </w:p>
        </w:tc>
        <w:tc>
          <w:tcPr>
            <w:tcW w:w="850" w:type="dxa"/>
            <w:tcBorders>
              <w:top w:val="single" w:sz="4" w:space="0" w:color="000000"/>
              <w:left w:val="single" w:sz="4" w:space="0" w:color="000000"/>
              <w:bottom w:val="single" w:sz="4" w:space="0" w:color="000000"/>
              <w:right w:val="single" w:sz="4" w:space="0" w:color="000000"/>
            </w:tcBorders>
          </w:tcPr>
          <w:p w14:paraId="3FA76AAC" w14:textId="77777777" w:rsidR="00062A78" w:rsidRPr="00A37A39" w:rsidRDefault="00062A78" w:rsidP="003D54EA">
            <w:pPr>
              <w:pStyle w:val="TableParagraph"/>
              <w:ind w:right="7"/>
              <w:rPr>
                <w:sz w:val="13"/>
                <w:szCs w:val="13"/>
                <w:lang w:val="fr-FR"/>
              </w:rPr>
            </w:pPr>
            <w:r w:rsidRPr="00A37A39">
              <w:rPr>
                <w:spacing w:val="-4"/>
                <w:sz w:val="13"/>
                <w:szCs w:val="13"/>
                <w:lang w:val="fr-FR"/>
              </w:rPr>
              <w:t>12°C</w:t>
            </w:r>
          </w:p>
        </w:tc>
        <w:tc>
          <w:tcPr>
            <w:tcW w:w="851" w:type="dxa"/>
            <w:tcBorders>
              <w:top w:val="single" w:sz="4" w:space="0" w:color="000000"/>
              <w:left w:val="single" w:sz="4" w:space="0" w:color="000000"/>
              <w:bottom w:val="single" w:sz="4" w:space="0" w:color="000000"/>
            </w:tcBorders>
          </w:tcPr>
          <w:p w14:paraId="14B41DE8"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12°C</w:t>
            </w:r>
          </w:p>
        </w:tc>
        <w:tc>
          <w:tcPr>
            <w:tcW w:w="850" w:type="dxa"/>
            <w:tcBorders>
              <w:top w:val="single" w:sz="4" w:space="0" w:color="000000"/>
              <w:bottom w:val="single" w:sz="4" w:space="0" w:color="000000"/>
              <w:right w:val="single" w:sz="4" w:space="0" w:color="000000"/>
            </w:tcBorders>
          </w:tcPr>
          <w:p w14:paraId="5CEC0374"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12°C</w:t>
            </w:r>
          </w:p>
        </w:tc>
        <w:tc>
          <w:tcPr>
            <w:tcW w:w="851" w:type="dxa"/>
            <w:tcBorders>
              <w:top w:val="single" w:sz="4" w:space="0" w:color="000000"/>
              <w:left w:val="single" w:sz="4" w:space="0" w:color="000000"/>
              <w:bottom w:val="single" w:sz="4" w:space="0" w:color="000000"/>
              <w:right w:val="single" w:sz="4" w:space="0" w:color="000000"/>
            </w:tcBorders>
          </w:tcPr>
          <w:p w14:paraId="654D5F7E" w14:textId="77777777" w:rsidR="00062A78" w:rsidRPr="00A37A39" w:rsidRDefault="00062A78" w:rsidP="003D54EA">
            <w:pPr>
              <w:pStyle w:val="TableParagraph"/>
              <w:ind w:right="2"/>
              <w:rPr>
                <w:sz w:val="13"/>
                <w:szCs w:val="13"/>
                <w:lang w:val="fr-FR"/>
              </w:rPr>
            </w:pPr>
            <w:r w:rsidRPr="00A37A39">
              <w:rPr>
                <w:spacing w:val="-4"/>
                <w:sz w:val="13"/>
                <w:szCs w:val="13"/>
                <w:lang w:val="fr-FR"/>
              </w:rPr>
              <w:t>12°C</w:t>
            </w:r>
          </w:p>
        </w:tc>
        <w:tc>
          <w:tcPr>
            <w:tcW w:w="850" w:type="dxa"/>
            <w:tcBorders>
              <w:top w:val="single" w:sz="4" w:space="0" w:color="000000"/>
              <w:left w:val="single" w:sz="4" w:space="0" w:color="000000"/>
              <w:bottom w:val="single" w:sz="4" w:space="0" w:color="000000"/>
            </w:tcBorders>
          </w:tcPr>
          <w:p w14:paraId="64554342"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13A5A4D0" w14:textId="77777777" w:rsidTr="003D54EA">
        <w:trPr>
          <w:trHeight w:val="274"/>
        </w:trPr>
        <w:tc>
          <w:tcPr>
            <w:tcW w:w="2976" w:type="dxa"/>
            <w:tcBorders>
              <w:top w:val="single" w:sz="4" w:space="0" w:color="000000"/>
              <w:bottom w:val="single" w:sz="4" w:space="0" w:color="000000"/>
            </w:tcBorders>
          </w:tcPr>
          <w:p w14:paraId="092D445E" w14:textId="77777777" w:rsidR="00062A78" w:rsidRPr="00A37A39" w:rsidRDefault="00062A78" w:rsidP="003D54EA">
            <w:pPr>
              <w:pStyle w:val="TableParagraph"/>
              <w:ind w:left="18" w:right="4"/>
              <w:rPr>
                <w:sz w:val="13"/>
                <w:szCs w:val="13"/>
                <w:lang w:val="fr-FR"/>
              </w:rPr>
            </w:pPr>
            <w:r w:rsidRPr="00A37A39">
              <w:rPr>
                <w:spacing w:val="-2"/>
                <w:sz w:val="13"/>
                <w:szCs w:val="13"/>
                <w:lang w:val="fr-FR"/>
              </w:rPr>
              <w:t>Vestiaires</w:t>
            </w:r>
            <w:r w:rsidRPr="00A37A39">
              <w:rPr>
                <w:spacing w:val="7"/>
                <w:sz w:val="13"/>
                <w:szCs w:val="13"/>
                <w:lang w:val="fr-FR"/>
              </w:rPr>
              <w:t xml:space="preserve"> </w:t>
            </w:r>
            <w:r w:rsidRPr="00A37A39">
              <w:rPr>
                <w:spacing w:val="-2"/>
                <w:sz w:val="13"/>
                <w:szCs w:val="13"/>
                <w:lang w:val="fr-FR"/>
              </w:rPr>
              <w:t>Gymnase</w:t>
            </w:r>
          </w:p>
        </w:tc>
        <w:tc>
          <w:tcPr>
            <w:tcW w:w="993" w:type="dxa"/>
            <w:tcBorders>
              <w:top w:val="single" w:sz="4" w:space="0" w:color="000000"/>
              <w:bottom w:val="single" w:sz="4" w:space="0" w:color="000000"/>
              <w:right w:val="single" w:sz="4" w:space="0" w:color="000000"/>
            </w:tcBorders>
          </w:tcPr>
          <w:p w14:paraId="28A4893D"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19°C</w:t>
            </w:r>
          </w:p>
        </w:tc>
        <w:tc>
          <w:tcPr>
            <w:tcW w:w="850" w:type="dxa"/>
            <w:tcBorders>
              <w:top w:val="single" w:sz="4" w:space="0" w:color="000000"/>
              <w:left w:val="single" w:sz="4" w:space="0" w:color="000000"/>
              <w:bottom w:val="single" w:sz="4" w:space="0" w:color="000000"/>
              <w:right w:val="single" w:sz="4" w:space="0" w:color="000000"/>
            </w:tcBorders>
          </w:tcPr>
          <w:p w14:paraId="4B31C0C0" w14:textId="77777777" w:rsidR="00062A78" w:rsidRPr="00A37A39" w:rsidRDefault="00062A78" w:rsidP="003D54EA">
            <w:pPr>
              <w:pStyle w:val="TableParagraph"/>
              <w:ind w:right="7"/>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tcBorders>
          </w:tcPr>
          <w:p w14:paraId="4EBC6C8D"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16°C</w:t>
            </w:r>
          </w:p>
        </w:tc>
        <w:tc>
          <w:tcPr>
            <w:tcW w:w="850" w:type="dxa"/>
            <w:tcBorders>
              <w:top w:val="single" w:sz="4" w:space="0" w:color="000000"/>
              <w:bottom w:val="single" w:sz="4" w:space="0" w:color="000000"/>
              <w:right w:val="single" w:sz="4" w:space="0" w:color="000000"/>
            </w:tcBorders>
          </w:tcPr>
          <w:p w14:paraId="2D9D3F28"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right w:val="single" w:sz="4" w:space="0" w:color="000000"/>
            </w:tcBorders>
          </w:tcPr>
          <w:p w14:paraId="048CA485" w14:textId="77777777" w:rsidR="00062A78" w:rsidRPr="00A37A39" w:rsidRDefault="00062A78" w:rsidP="003D54EA">
            <w:pPr>
              <w:pStyle w:val="TableParagraph"/>
              <w:ind w:right="2"/>
              <w:rPr>
                <w:sz w:val="13"/>
                <w:szCs w:val="13"/>
                <w:lang w:val="fr-FR"/>
              </w:rPr>
            </w:pPr>
            <w:r w:rsidRPr="00A37A39">
              <w:rPr>
                <w:spacing w:val="-4"/>
                <w:sz w:val="13"/>
                <w:szCs w:val="13"/>
                <w:lang w:val="fr-FR"/>
              </w:rPr>
              <w:t>16°C</w:t>
            </w:r>
          </w:p>
        </w:tc>
        <w:tc>
          <w:tcPr>
            <w:tcW w:w="850" w:type="dxa"/>
            <w:tcBorders>
              <w:top w:val="single" w:sz="4" w:space="0" w:color="000000"/>
              <w:left w:val="single" w:sz="4" w:space="0" w:color="000000"/>
              <w:bottom w:val="single" w:sz="4" w:space="0" w:color="000000"/>
            </w:tcBorders>
          </w:tcPr>
          <w:p w14:paraId="229044A1"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457246EE" w14:textId="77777777" w:rsidTr="003D54EA">
        <w:trPr>
          <w:trHeight w:val="263"/>
        </w:trPr>
        <w:tc>
          <w:tcPr>
            <w:tcW w:w="2976" w:type="dxa"/>
            <w:tcBorders>
              <w:top w:val="single" w:sz="4" w:space="0" w:color="000000"/>
              <w:bottom w:val="single" w:sz="4" w:space="0" w:color="000000"/>
            </w:tcBorders>
          </w:tcPr>
          <w:p w14:paraId="54B08E9C" w14:textId="77777777" w:rsidR="00062A78" w:rsidRPr="00A37A39" w:rsidRDefault="00062A78" w:rsidP="003D54EA">
            <w:pPr>
              <w:pStyle w:val="TableParagraph"/>
              <w:ind w:left="18" w:right="3"/>
              <w:rPr>
                <w:sz w:val="13"/>
                <w:szCs w:val="13"/>
                <w:lang w:val="fr-FR"/>
              </w:rPr>
            </w:pPr>
            <w:r w:rsidRPr="00A37A39">
              <w:rPr>
                <w:sz w:val="13"/>
                <w:szCs w:val="13"/>
                <w:lang w:val="fr-FR"/>
              </w:rPr>
              <w:t>Ateliers</w:t>
            </w:r>
            <w:r w:rsidRPr="00A37A39">
              <w:rPr>
                <w:spacing w:val="-11"/>
                <w:sz w:val="13"/>
                <w:szCs w:val="13"/>
                <w:lang w:val="fr-FR"/>
              </w:rPr>
              <w:t xml:space="preserve"> </w:t>
            </w:r>
            <w:r w:rsidRPr="00A37A39">
              <w:rPr>
                <w:spacing w:val="-2"/>
                <w:sz w:val="13"/>
                <w:szCs w:val="13"/>
                <w:lang w:val="fr-FR"/>
              </w:rPr>
              <w:t>pédagogiques</w:t>
            </w:r>
          </w:p>
        </w:tc>
        <w:tc>
          <w:tcPr>
            <w:tcW w:w="993" w:type="dxa"/>
            <w:tcBorders>
              <w:top w:val="single" w:sz="4" w:space="0" w:color="000000"/>
              <w:bottom w:val="single" w:sz="4" w:space="0" w:color="000000"/>
              <w:right w:val="single" w:sz="4" w:space="0" w:color="000000"/>
            </w:tcBorders>
          </w:tcPr>
          <w:p w14:paraId="145BE8B7"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18°C</w:t>
            </w:r>
          </w:p>
        </w:tc>
        <w:tc>
          <w:tcPr>
            <w:tcW w:w="850" w:type="dxa"/>
            <w:tcBorders>
              <w:top w:val="single" w:sz="4" w:space="0" w:color="000000"/>
              <w:left w:val="single" w:sz="4" w:space="0" w:color="000000"/>
              <w:bottom w:val="single" w:sz="4" w:space="0" w:color="000000"/>
              <w:right w:val="single" w:sz="4" w:space="0" w:color="000000"/>
            </w:tcBorders>
          </w:tcPr>
          <w:p w14:paraId="24FB797E" w14:textId="77777777" w:rsidR="00062A78" w:rsidRPr="00A37A39" w:rsidRDefault="00062A78" w:rsidP="003D54EA">
            <w:pPr>
              <w:pStyle w:val="TableParagraph"/>
              <w:ind w:right="7"/>
              <w:rPr>
                <w:sz w:val="13"/>
                <w:szCs w:val="13"/>
                <w:lang w:val="fr-FR"/>
              </w:rPr>
            </w:pPr>
            <w:r w:rsidRPr="00A37A39">
              <w:rPr>
                <w:spacing w:val="-4"/>
                <w:sz w:val="13"/>
                <w:szCs w:val="13"/>
                <w:lang w:val="fr-FR"/>
              </w:rPr>
              <w:t>16°C</w:t>
            </w:r>
          </w:p>
        </w:tc>
        <w:tc>
          <w:tcPr>
            <w:tcW w:w="851" w:type="dxa"/>
            <w:tcBorders>
              <w:top w:val="single" w:sz="4" w:space="0" w:color="000000"/>
              <w:left w:val="single" w:sz="4" w:space="0" w:color="000000"/>
              <w:bottom w:val="single" w:sz="4" w:space="0" w:color="000000"/>
            </w:tcBorders>
          </w:tcPr>
          <w:p w14:paraId="5E709569"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16°C</w:t>
            </w:r>
          </w:p>
        </w:tc>
        <w:tc>
          <w:tcPr>
            <w:tcW w:w="850" w:type="dxa"/>
            <w:tcBorders>
              <w:top w:val="single" w:sz="4" w:space="0" w:color="000000"/>
              <w:bottom w:val="single" w:sz="4" w:space="0" w:color="000000"/>
              <w:right w:val="single" w:sz="4" w:space="0" w:color="000000"/>
            </w:tcBorders>
          </w:tcPr>
          <w:p w14:paraId="2020D7A8"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18°C</w:t>
            </w:r>
          </w:p>
        </w:tc>
        <w:tc>
          <w:tcPr>
            <w:tcW w:w="851" w:type="dxa"/>
            <w:tcBorders>
              <w:top w:val="single" w:sz="4" w:space="0" w:color="000000"/>
              <w:left w:val="single" w:sz="4" w:space="0" w:color="000000"/>
              <w:bottom w:val="single" w:sz="4" w:space="0" w:color="000000"/>
              <w:right w:val="single" w:sz="4" w:space="0" w:color="000000"/>
            </w:tcBorders>
          </w:tcPr>
          <w:p w14:paraId="26FDFAD6" w14:textId="77777777" w:rsidR="00062A78" w:rsidRPr="00A37A39" w:rsidRDefault="00062A78" w:rsidP="003D54EA">
            <w:pPr>
              <w:pStyle w:val="TableParagraph"/>
              <w:ind w:right="2"/>
              <w:rPr>
                <w:sz w:val="13"/>
                <w:szCs w:val="13"/>
                <w:lang w:val="fr-FR"/>
              </w:rPr>
            </w:pPr>
            <w:r w:rsidRPr="00A37A39">
              <w:rPr>
                <w:spacing w:val="-4"/>
                <w:sz w:val="13"/>
                <w:szCs w:val="13"/>
                <w:lang w:val="fr-FR"/>
              </w:rPr>
              <w:t>16°C</w:t>
            </w:r>
          </w:p>
        </w:tc>
        <w:tc>
          <w:tcPr>
            <w:tcW w:w="850" w:type="dxa"/>
            <w:tcBorders>
              <w:top w:val="single" w:sz="4" w:space="0" w:color="000000"/>
              <w:left w:val="single" w:sz="4" w:space="0" w:color="000000"/>
              <w:bottom w:val="single" w:sz="4" w:space="0" w:color="000000"/>
            </w:tcBorders>
          </w:tcPr>
          <w:p w14:paraId="788C9D0F"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r w:rsidR="00062A78" w:rsidRPr="00A37A39" w14:paraId="52EDB81A" w14:textId="77777777" w:rsidTr="003D54EA">
        <w:trPr>
          <w:trHeight w:val="282"/>
        </w:trPr>
        <w:tc>
          <w:tcPr>
            <w:tcW w:w="2976" w:type="dxa"/>
            <w:tcBorders>
              <w:top w:val="single" w:sz="4" w:space="0" w:color="000000"/>
              <w:bottom w:val="single" w:sz="4" w:space="0" w:color="000000"/>
            </w:tcBorders>
          </w:tcPr>
          <w:p w14:paraId="4C17E350" w14:textId="77777777" w:rsidR="00062A78" w:rsidRPr="00A37A39" w:rsidRDefault="00062A78" w:rsidP="003D54EA">
            <w:pPr>
              <w:pStyle w:val="TableParagraph"/>
              <w:ind w:left="18" w:right="5"/>
              <w:rPr>
                <w:sz w:val="13"/>
                <w:szCs w:val="13"/>
                <w:lang w:val="fr-FR"/>
              </w:rPr>
            </w:pPr>
            <w:r w:rsidRPr="00A37A39">
              <w:rPr>
                <w:sz w:val="13"/>
                <w:szCs w:val="13"/>
                <w:lang w:val="fr-FR"/>
              </w:rPr>
              <w:t>Locaux</w:t>
            </w:r>
            <w:r w:rsidRPr="00A37A39">
              <w:rPr>
                <w:spacing w:val="-12"/>
                <w:sz w:val="13"/>
                <w:szCs w:val="13"/>
                <w:lang w:val="fr-FR"/>
              </w:rPr>
              <w:t xml:space="preserve"> </w:t>
            </w:r>
            <w:r w:rsidRPr="00A37A39">
              <w:rPr>
                <w:sz w:val="13"/>
                <w:szCs w:val="13"/>
                <w:lang w:val="fr-FR"/>
              </w:rPr>
              <w:t>climatisés</w:t>
            </w:r>
            <w:r w:rsidRPr="00A37A39">
              <w:rPr>
                <w:spacing w:val="-12"/>
                <w:sz w:val="13"/>
                <w:szCs w:val="13"/>
                <w:lang w:val="fr-FR"/>
              </w:rPr>
              <w:t xml:space="preserve"> </w:t>
            </w:r>
            <w:r w:rsidRPr="00A37A39">
              <w:rPr>
                <w:sz w:val="13"/>
                <w:szCs w:val="13"/>
                <w:lang w:val="fr-FR"/>
              </w:rPr>
              <w:t>(informatique)</w:t>
            </w:r>
            <w:r w:rsidRPr="00A37A39">
              <w:rPr>
                <w:spacing w:val="-10"/>
                <w:sz w:val="13"/>
                <w:szCs w:val="13"/>
                <w:lang w:val="fr-FR"/>
              </w:rPr>
              <w:t xml:space="preserve"> </w:t>
            </w:r>
            <w:r w:rsidRPr="00A37A39">
              <w:rPr>
                <w:sz w:val="13"/>
                <w:szCs w:val="13"/>
                <w:lang w:val="fr-FR"/>
              </w:rPr>
              <w:t>(Température</w:t>
            </w:r>
            <w:r w:rsidRPr="00A37A39">
              <w:rPr>
                <w:spacing w:val="-8"/>
                <w:sz w:val="13"/>
                <w:szCs w:val="13"/>
                <w:lang w:val="fr-FR"/>
              </w:rPr>
              <w:t xml:space="preserve"> </w:t>
            </w:r>
            <w:r w:rsidRPr="00A37A39">
              <w:rPr>
                <w:spacing w:val="-4"/>
                <w:sz w:val="13"/>
                <w:szCs w:val="13"/>
                <w:lang w:val="fr-FR"/>
              </w:rPr>
              <w:t>max)</w:t>
            </w:r>
          </w:p>
        </w:tc>
        <w:tc>
          <w:tcPr>
            <w:tcW w:w="993" w:type="dxa"/>
            <w:tcBorders>
              <w:top w:val="single" w:sz="4" w:space="0" w:color="000000"/>
              <w:bottom w:val="single" w:sz="4" w:space="0" w:color="000000"/>
              <w:right w:val="single" w:sz="4" w:space="0" w:color="000000"/>
            </w:tcBorders>
          </w:tcPr>
          <w:p w14:paraId="4B785F82" w14:textId="77777777" w:rsidR="00062A78" w:rsidRPr="00A37A39" w:rsidRDefault="00062A78" w:rsidP="003D54EA">
            <w:pPr>
              <w:pStyle w:val="TableParagraph"/>
              <w:ind w:left="32" w:right="17"/>
              <w:rPr>
                <w:sz w:val="13"/>
                <w:szCs w:val="13"/>
                <w:lang w:val="fr-FR"/>
              </w:rPr>
            </w:pPr>
            <w:r w:rsidRPr="00A37A39">
              <w:rPr>
                <w:sz w:val="13"/>
                <w:szCs w:val="13"/>
                <w:lang w:val="fr-FR"/>
              </w:rPr>
              <w:t>26°</w:t>
            </w:r>
            <w:r w:rsidRPr="00A37A39">
              <w:rPr>
                <w:spacing w:val="-2"/>
                <w:sz w:val="13"/>
                <w:szCs w:val="13"/>
                <w:lang w:val="fr-FR"/>
              </w:rPr>
              <w:t xml:space="preserve"> </w:t>
            </w:r>
            <w:r w:rsidRPr="00A37A39">
              <w:rPr>
                <w:spacing w:val="-10"/>
                <w:sz w:val="13"/>
                <w:szCs w:val="13"/>
                <w:lang w:val="fr-FR"/>
              </w:rPr>
              <w:t>C</w:t>
            </w:r>
          </w:p>
        </w:tc>
        <w:tc>
          <w:tcPr>
            <w:tcW w:w="850" w:type="dxa"/>
            <w:tcBorders>
              <w:top w:val="single" w:sz="4" w:space="0" w:color="000000"/>
              <w:left w:val="single" w:sz="4" w:space="0" w:color="000000"/>
              <w:bottom w:val="single" w:sz="4" w:space="0" w:color="000000"/>
              <w:right w:val="single" w:sz="4" w:space="0" w:color="000000"/>
            </w:tcBorders>
          </w:tcPr>
          <w:p w14:paraId="63F4EA32" w14:textId="77777777" w:rsidR="00062A78" w:rsidRPr="00A37A39" w:rsidRDefault="00062A78" w:rsidP="003D54EA">
            <w:pPr>
              <w:pStyle w:val="TableParagraph"/>
              <w:ind w:right="5"/>
              <w:rPr>
                <w:sz w:val="13"/>
                <w:szCs w:val="13"/>
                <w:lang w:val="fr-FR"/>
              </w:rPr>
            </w:pPr>
            <w:r w:rsidRPr="00A37A39">
              <w:rPr>
                <w:sz w:val="13"/>
                <w:szCs w:val="13"/>
                <w:lang w:val="fr-FR"/>
              </w:rPr>
              <w:t>26°</w:t>
            </w:r>
            <w:r w:rsidRPr="00A37A39">
              <w:rPr>
                <w:spacing w:val="-2"/>
                <w:sz w:val="13"/>
                <w:szCs w:val="13"/>
                <w:lang w:val="fr-FR"/>
              </w:rPr>
              <w:t xml:space="preserve"> </w:t>
            </w:r>
            <w:r w:rsidRPr="00A37A39">
              <w:rPr>
                <w:spacing w:val="-10"/>
                <w:sz w:val="13"/>
                <w:szCs w:val="13"/>
                <w:lang w:val="fr-FR"/>
              </w:rPr>
              <w:t>C</w:t>
            </w:r>
          </w:p>
        </w:tc>
        <w:tc>
          <w:tcPr>
            <w:tcW w:w="851" w:type="dxa"/>
            <w:tcBorders>
              <w:top w:val="single" w:sz="4" w:space="0" w:color="000000"/>
              <w:left w:val="single" w:sz="4" w:space="0" w:color="000000"/>
              <w:bottom w:val="single" w:sz="4" w:space="0" w:color="000000"/>
            </w:tcBorders>
          </w:tcPr>
          <w:p w14:paraId="45C9768D" w14:textId="77777777" w:rsidR="00062A78" w:rsidRPr="00A37A39" w:rsidRDefault="00062A78" w:rsidP="003D54EA">
            <w:pPr>
              <w:pStyle w:val="TableParagraph"/>
              <w:ind w:left="32" w:right="3"/>
              <w:rPr>
                <w:sz w:val="13"/>
                <w:szCs w:val="13"/>
                <w:lang w:val="fr-FR"/>
              </w:rPr>
            </w:pPr>
            <w:r w:rsidRPr="00A37A39">
              <w:rPr>
                <w:sz w:val="13"/>
                <w:szCs w:val="13"/>
                <w:lang w:val="fr-FR"/>
              </w:rPr>
              <w:t>26°</w:t>
            </w:r>
            <w:r w:rsidRPr="00A37A39">
              <w:rPr>
                <w:spacing w:val="-2"/>
                <w:sz w:val="13"/>
                <w:szCs w:val="13"/>
                <w:lang w:val="fr-FR"/>
              </w:rPr>
              <w:t xml:space="preserve"> </w:t>
            </w:r>
            <w:r w:rsidRPr="00A37A39">
              <w:rPr>
                <w:spacing w:val="-10"/>
                <w:sz w:val="13"/>
                <w:szCs w:val="13"/>
                <w:lang w:val="fr-FR"/>
              </w:rPr>
              <w:t>C</w:t>
            </w:r>
          </w:p>
        </w:tc>
        <w:tc>
          <w:tcPr>
            <w:tcW w:w="850" w:type="dxa"/>
            <w:tcBorders>
              <w:top w:val="single" w:sz="4" w:space="0" w:color="000000"/>
              <w:bottom w:val="single" w:sz="4" w:space="0" w:color="000000"/>
              <w:right w:val="single" w:sz="4" w:space="0" w:color="000000"/>
            </w:tcBorders>
          </w:tcPr>
          <w:p w14:paraId="5CD5D8C3" w14:textId="77777777" w:rsidR="00062A78" w:rsidRPr="00A37A39" w:rsidRDefault="00062A78" w:rsidP="003D54EA">
            <w:pPr>
              <w:pStyle w:val="TableParagraph"/>
              <w:ind w:left="23"/>
              <w:rPr>
                <w:sz w:val="13"/>
                <w:szCs w:val="13"/>
                <w:lang w:val="fr-FR"/>
              </w:rPr>
            </w:pPr>
            <w:r w:rsidRPr="00A37A39">
              <w:rPr>
                <w:sz w:val="13"/>
                <w:szCs w:val="13"/>
                <w:lang w:val="fr-FR"/>
              </w:rPr>
              <w:t>26°</w:t>
            </w:r>
            <w:r w:rsidRPr="00A37A39">
              <w:rPr>
                <w:spacing w:val="-2"/>
                <w:sz w:val="13"/>
                <w:szCs w:val="13"/>
                <w:lang w:val="fr-FR"/>
              </w:rPr>
              <w:t xml:space="preserve"> </w:t>
            </w:r>
            <w:r w:rsidRPr="00A37A39">
              <w:rPr>
                <w:spacing w:val="-10"/>
                <w:sz w:val="13"/>
                <w:szCs w:val="13"/>
                <w:lang w:val="fr-FR"/>
              </w:rPr>
              <w:t>C</w:t>
            </w:r>
          </w:p>
        </w:tc>
        <w:tc>
          <w:tcPr>
            <w:tcW w:w="851" w:type="dxa"/>
            <w:tcBorders>
              <w:top w:val="single" w:sz="4" w:space="0" w:color="000000"/>
              <w:left w:val="single" w:sz="4" w:space="0" w:color="000000"/>
              <w:bottom w:val="single" w:sz="4" w:space="0" w:color="000000"/>
              <w:right w:val="single" w:sz="4" w:space="0" w:color="000000"/>
            </w:tcBorders>
          </w:tcPr>
          <w:p w14:paraId="12E98D01" w14:textId="77777777" w:rsidR="00062A78" w:rsidRPr="00A37A39" w:rsidRDefault="00062A78" w:rsidP="003D54EA">
            <w:pPr>
              <w:pStyle w:val="TableParagraph"/>
              <w:rPr>
                <w:sz w:val="13"/>
                <w:szCs w:val="13"/>
                <w:lang w:val="fr-FR"/>
              </w:rPr>
            </w:pPr>
            <w:r w:rsidRPr="00A37A39">
              <w:rPr>
                <w:sz w:val="13"/>
                <w:szCs w:val="13"/>
                <w:lang w:val="fr-FR"/>
              </w:rPr>
              <w:t>26°</w:t>
            </w:r>
            <w:r w:rsidRPr="00A37A39">
              <w:rPr>
                <w:spacing w:val="-2"/>
                <w:sz w:val="13"/>
                <w:szCs w:val="13"/>
                <w:lang w:val="fr-FR"/>
              </w:rPr>
              <w:t xml:space="preserve"> </w:t>
            </w:r>
            <w:r w:rsidRPr="00A37A39">
              <w:rPr>
                <w:spacing w:val="-10"/>
                <w:sz w:val="13"/>
                <w:szCs w:val="13"/>
                <w:lang w:val="fr-FR"/>
              </w:rPr>
              <w:t>C</w:t>
            </w:r>
          </w:p>
        </w:tc>
        <w:tc>
          <w:tcPr>
            <w:tcW w:w="850" w:type="dxa"/>
            <w:tcBorders>
              <w:top w:val="single" w:sz="4" w:space="0" w:color="000000"/>
              <w:left w:val="single" w:sz="4" w:space="0" w:color="000000"/>
              <w:bottom w:val="single" w:sz="4" w:space="0" w:color="000000"/>
            </w:tcBorders>
          </w:tcPr>
          <w:p w14:paraId="24D322E0" w14:textId="77777777" w:rsidR="00062A78" w:rsidRPr="00A37A39" w:rsidRDefault="00062A78" w:rsidP="003D54EA">
            <w:pPr>
              <w:pStyle w:val="TableParagraph"/>
              <w:ind w:left="37"/>
              <w:rPr>
                <w:sz w:val="13"/>
                <w:szCs w:val="13"/>
                <w:lang w:val="fr-FR"/>
              </w:rPr>
            </w:pPr>
            <w:r w:rsidRPr="00A37A39">
              <w:rPr>
                <w:sz w:val="13"/>
                <w:szCs w:val="13"/>
                <w:lang w:val="fr-FR"/>
              </w:rPr>
              <w:t>26°</w:t>
            </w:r>
            <w:r w:rsidRPr="00A37A39">
              <w:rPr>
                <w:spacing w:val="-2"/>
                <w:sz w:val="13"/>
                <w:szCs w:val="13"/>
                <w:lang w:val="fr-FR"/>
              </w:rPr>
              <w:t xml:space="preserve"> </w:t>
            </w:r>
            <w:r w:rsidRPr="00A37A39">
              <w:rPr>
                <w:spacing w:val="-10"/>
                <w:sz w:val="13"/>
                <w:szCs w:val="13"/>
                <w:lang w:val="fr-FR"/>
              </w:rPr>
              <w:t>C</w:t>
            </w:r>
          </w:p>
        </w:tc>
      </w:tr>
      <w:tr w:rsidR="00062A78" w:rsidRPr="00A37A39" w14:paraId="45981D65" w14:textId="77777777" w:rsidTr="003D54EA">
        <w:trPr>
          <w:trHeight w:val="187"/>
        </w:trPr>
        <w:tc>
          <w:tcPr>
            <w:tcW w:w="2976" w:type="dxa"/>
            <w:tcBorders>
              <w:top w:val="single" w:sz="4" w:space="0" w:color="000000"/>
            </w:tcBorders>
          </w:tcPr>
          <w:p w14:paraId="04BC974A" w14:textId="77777777" w:rsidR="00062A78" w:rsidRPr="00A37A39" w:rsidRDefault="00062A78" w:rsidP="003D54EA">
            <w:pPr>
              <w:pStyle w:val="TableParagraph"/>
              <w:ind w:left="18" w:right="3"/>
              <w:rPr>
                <w:sz w:val="13"/>
                <w:szCs w:val="13"/>
                <w:lang w:val="fr-FR"/>
              </w:rPr>
            </w:pPr>
            <w:r w:rsidRPr="00A37A39">
              <w:rPr>
                <w:spacing w:val="-2"/>
                <w:sz w:val="13"/>
                <w:szCs w:val="13"/>
                <w:lang w:val="fr-FR"/>
              </w:rPr>
              <w:t xml:space="preserve">Internat </w:t>
            </w:r>
          </w:p>
        </w:tc>
        <w:tc>
          <w:tcPr>
            <w:tcW w:w="993" w:type="dxa"/>
            <w:tcBorders>
              <w:top w:val="single" w:sz="4" w:space="0" w:color="000000"/>
              <w:right w:val="single" w:sz="4" w:space="0" w:color="000000"/>
            </w:tcBorders>
          </w:tcPr>
          <w:p w14:paraId="52049D31" w14:textId="77777777" w:rsidR="00062A78" w:rsidRPr="00A37A39" w:rsidRDefault="00062A78" w:rsidP="003D54EA">
            <w:pPr>
              <w:pStyle w:val="TableParagraph"/>
              <w:ind w:left="32" w:right="19"/>
              <w:rPr>
                <w:sz w:val="13"/>
                <w:szCs w:val="13"/>
                <w:lang w:val="fr-FR"/>
              </w:rPr>
            </w:pPr>
            <w:r w:rsidRPr="00A37A39">
              <w:rPr>
                <w:spacing w:val="-4"/>
                <w:sz w:val="13"/>
                <w:szCs w:val="13"/>
                <w:lang w:val="fr-FR"/>
              </w:rPr>
              <w:t>19°C</w:t>
            </w:r>
          </w:p>
        </w:tc>
        <w:tc>
          <w:tcPr>
            <w:tcW w:w="850" w:type="dxa"/>
            <w:tcBorders>
              <w:top w:val="single" w:sz="4" w:space="0" w:color="000000"/>
              <w:left w:val="single" w:sz="4" w:space="0" w:color="000000"/>
              <w:right w:val="single" w:sz="4" w:space="0" w:color="000000"/>
            </w:tcBorders>
          </w:tcPr>
          <w:p w14:paraId="160F3A31" w14:textId="77777777" w:rsidR="00062A78" w:rsidRPr="00A37A39" w:rsidRDefault="00062A78" w:rsidP="003D54EA">
            <w:pPr>
              <w:pStyle w:val="TableParagraph"/>
              <w:ind w:right="7"/>
              <w:rPr>
                <w:sz w:val="13"/>
                <w:szCs w:val="13"/>
                <w:lang w:val="fr-FR"/>
              </w:rPr>
            </w:pPr>
            <w:r w:rsidRPr="00A37A39">
              <w:rPr>
                <w:spacing w:val="-4"/>
                <w:sz w:val="13"/>
                <w:szCs w:val="13"/>
                <w:lang w:val="fr-FR"/>
              </w:rPr>
              <w:t>19°C</w:t>
            </w:r>
          </w:p>
        </w:tc>
        <w:tc>
          <w:tcPr>
            <w:tcW w:w="851" w:type="dxa"/>
            <w:tcBorders>
              <w:top w:val="single" w:sz="4" w:space="0" w:color="000000"/>
              <w:left w:val="single" w:sz="4" w:space="0" w:color="000000"/>
            </w:tcBorders>
          </w:tcPr>
          <w:p w14:paraId="61383806" w14:textId="77777777" w:rsidR="00062A78" w:rsidRPr="00A37A39" w:rsidRDefault="00062A78" w:rsidP="003D54EA">
            <w:pPr>
              <w:pStyle w:val="TableParagraph"/>
              <w:ind w:left="32" w:right="5"/>
              <w:rPr>
                <w:sz w:val="13"/>
                <w:szCs w:val="13"/>
                <w:lang w:val="fr-FR"/>
              </w:rPr>
            </w:pPr>
            <w:r w:rsidRPr="00A37A39">
              <w:rPr>
                <w:spacing w:val="-4"/>
                <w:sz w:val="13"/>
                <w:szCs w:val="13"/>
                <w:lang w:val="fr-FR"/>
              </w:rPr>
              <w:t>16°C</w:t>
            </w:r>
          </w:p>
        </w:tc>
        <w:tc>
          <w:tcPr>
            <w:tcW w:w="850" w:type="dxa"/>
            <w:tcBorders>
              <w:top w:val="single" w:sz="4" w:space="0" w:color="000000"/>
              <w:right w:val="single" w:sz="4" w:space="0" w:color="000000"/>
            </w:tcBorders>
          </w:tcPr>
          <w:p w14:paraId="44CA304C" w14:textId="77777777" w:rsidR="00062A78" w:rsidRPr="00A37A39" w:rsidRDefault="00062A78" w:rsidP="003D54EA">
            <w:pPr>
              <w:pStyle w:val="TableParagraph"/>
              <w:ind w:left="23" w:right="3"/>
              <w:rPr>
                <w:sz w:val="13"/>
                <w:szCs w:val="13"/>
                <w:lang w:val="fr-FR"/>
              </w:rPr>
            </w:pPr>
            <w:r w:rsidRPr="00A37A39">
              <w:rPr>
                <w:spacing w:val="-4"/>
                <w:sz w:val="13"/>
                <w:szCs w:val="13"/>
                <w:lang w:val="fr-FR"/>
              </w:rPr>
              <w:t>18°C</w:t>
            </w:r>
          </w:p>
        </w:tc>
        <w:tc>
          <w:tcPr>
            <w:tcW w:w="851" w:type="dxa"/>
            <w:tcBorders>
              <w:top w:val="single" w:sz="4" w:space="0" w:color="000000"/>
              <w:left w:val="single" w:sz="4" w:space="0" w:color="000000"/>
              <w:right w:val="single" w:sz="4" w:space="0" w:color="000000"/>
            </w:tcBorders>
          </w:tcPr>
          <w:p w14:paraId="1BAB9F97" w14:textId="77777777" w:rsidR="00062A78" w:rsidRPr="00A37A39" w:rsidRDefault="00062A78" w:rsidP="003D54EA">
            <w:pPr>
              <w:pStyle w:val="TableParagraph"/>
              <w:ind w:right="2"/>
              <w:rPr>
                <w:sz w:val="13"/>
                <w:szCs w:val="13"/>
                <w:lang w:val="fr-FR"/>
              </w:rPr>
            </w:pPr>
            <w:r w:rsidRPr="00A37A39">
              <w:rPr>
                <w:spacing w:val="-4"/>
                <w:sz w:val="13"/>
                <w:szCs w:val="13"/>
                <w:lang w:val="fr-FR"/>
              </w:rPr>
              <w:t>17°C</w:t>
            </w:r>
          </w:p>
        </w:tc>
        <w:tc>
          <w:tcPr>
            <w:tcW w:w="850" w:type="dxa"/>
            <w:tcBorders>
              <w:top w:val="single" w:sz="4" w:space="0" w:color="000000"/>
              <w:left w:val="single" w:sz="4" w:space="0" w:color="000000"/>
            </w:tcBorders>
          </w:tcPr>
          <w:p w14:paraId="22161E60" w14:textId="77777777" w:rsidR="00062A78" w:rsidRPr="00A37A39" w:rsidRDefault="00062A78" w:rsidP="003D54EA">
            <w:pPr>
              <w:pStyle w:val="TableParagraph"/>
              <w:ind w:left="37"/>
              <w:rPr>
                <w:sz w:val="13"/>
                <w:szCs w:val="13"/>
                <w:lang w:val="fr-FR"/>
              </w:rPr>
            </w:pPr>
            <w:r w:rsidRPr="00A37A39">
              <w:rPr>
                <w:sz w:val="13"/>
                <w:szCs w:val="13"/>
                <w:lang w:val="fr-FR"/>
              </w:rPr>
              <w:t>12°</w:t>
            </w:r>
            <w:r w:rsidRPr="00A37A39">
              <w:rPr>
                <w:spacing w:val="-2"/>
                <w:sz w:val="13"/>
                <w:szCs w:val="13"/>
                <w:lang w:val="fr-FR"/>
              </w:rPr>
              <w:t xml:space="preserve"> </w:t>
            </w:r>
            <w:r w:rsidRPr="00A37A39">
              <w:rPr>
                <w:spacing w:val="-10"/>
                <w:sz w:val="13"/>
                <w:szCs w:val="13"/>
                <w:lang w:val="fr-FR"/>
              </w:rPr>
              <w:t>C</w:t>
            </w:r>
          </w:p>
        </w:tc>
      </w:tr>
    </w:tbl>
    <w:p w14:paraId="31F14C5C" w14:textId="77777777" w:rsidR="00062A78" w:rsidRPr="00C34302" w:rsidRDefault="00062A78" w:rsidP="00062A78">
      <w:pPr>
        <w:pStyle w:val="paragraphe"/>
        <w:widowControl w:val="0"/>
        <w:spacing w:before="0"/>
        <w:ind w:left="0"/>
        <w:rPr>
          <w:rFonts w:ascii="Fira Sans" w:eastAsiaTheme="minorEastAsia" w:hAnsi="Fira Sans"/>
          <w:i/>
          <w:sz w:val="22"/>
          <w:szCs w:val="22"/>
        </w:rPr>
      </w:pPr>
    </w:p>
    <w:p w14:paraId="253D401D" w14:textId="77777777" w:rsidR="00062A78" w:rsidRPr="001C6C16" w:rsidRDefault="0079327E" w:rsidP="008242C4">
      <w:pPr>
        <w:spacing w:after="0" w:line="240" w:lineRule="auto"/>
        <w:ind w:left="567"/>
        <w:jc w:val="both"/>
        <w:rPr>
          <w:rFonts w:ascii="Fira Sans" w:hAnsi="Fira Sans"/>
          <w:sz w:val="22"/>
        </w:rPr>
      </w:pPr>
      <w:r w:rsidRPr="00D21738">
        <w:t> </w:t>
      </w:r>
      <w:r w:rsidR="00062A78" w:rsidRPr="001C6C16">
        <w:rPr>
          <w:rFonts w:ascii="Fira Sans" w:hAnsi="Fira Sans"/>
          <w:sz w:val="22"/>
        </w:rPr>
        <w:t>Ces consignes d’abaissement et leurs plages horaires seront fixées en début de contrat pourront être modifiées à la demande de chaque établissement. L’exploitant devra assurer l’atteinte de ces températures d’abaissement avec une tolérance de +2 ou – 1°C, notamment lors de températures extérieures basses (inférieures à +5°C).</w:t>
      </w:r>
    </w:p>
    <w:p w14:paraId="39D15E72" w14:textId="77777777" w:rsidR="00062A78" w:rsidRPr="001C6C16" w:rsidRDefault="00062A78" w:rsidP="00062A78">
      <w:pPr>
        <w:spacing w:after="0" w:line="240" w:lineRule="auto"/>
        <w:ind w:left="1440"/>
        <w:jc w:val="both"/>
        <w:rPr>
          <w:rFonts w:ascii="Fira Sans" w:hAnsi="Fira Sans"/>
          <w:sz w:val="22"/>
        </w:rPr>
      </w:pPr>
    </w:p>
    <w:p w14:paraId="302100F3" w14:textId="1A5A04D5" w:rsidR="00062A78" w:rsidRPr="001C6C16" w:rsidRDefault="00062A78" w:rsidP="008242C4">
      <w:pPr>
        <w:spacing w:after="0" w:line="240" w:lineRule="auto"/>
        <w:ind w:left="567"/>
        <w:jc w:val="both"/>
        <w:rPr>
          <w:rFonts w:ascii="Fira Sans" w:hAnsi="Fira Sans"/>
          <w:sz w:val="22"/>
        </w:rPr>
      </w:pPr>
      <w:r w:rsidRPr="001C6C16">
        <w:rPr>
          <w:rFonts w:ascii="Fira Sans" w:hAnsi="Fira Sans"/>
          <w:sz w:val="22"/>
        </w:rPr>
        <w:t xml:space="preserve">Le titulaire est tenu d’assurer les températures </w:t>
      </w:r>
      <w:r>
        <w:rPr>
          <w:rFonts w:ascii="Fira Sans" w:hAnsi="Fira Sans"/>
          <w:sz w:val="22"/>
        </w:rPr>
        <w:t>indicatives</w:t>
      </w:r>
      <w:r w:rsidRPr="001C6C16">
        <w:rPr>
          <w:rFonts w:ascii="Fira Sans" w:hAnsi="Fira Sans"/>
          <w:sz w:val="22"/>
        </w:rPr>
        <w:t xml:space="preserve"> ci-dessus pour une température extérieure ne s’abaissant pas au-dessous de -5°C.</w:t>
      </w:r>
    </w:p>
    <w:p w14:paraId="7D2E3354" w14:textId="77777777" w:rsidR="00062A78" w:rsidRPr="001C6C16" w:rsidRDefault="00062A78" w:rsidP="00062A78">
      <w:pPr>
        <w:spacing w:after="0" w:line="240" w:lineRule="auto"/>
        <w:ind w:left="1440"/>
        <w:jc w:val="both"/>
        <w:rPr>
          <w:rFonts w:ascii="Fira Sans" w:hAnsi="Fira Sans"/>
          <w:sz w:val="22"/>
        </w:rPr>
      </w:pPr>
    </w:p>
    <w:p w14:paraId="70742189" w14:textId="77777777" w:rsidR="00062A78" w:rsidRPr="001C6C16" w:rsidRDefault="00062A78" w:rsidP="008242C4">
      <w:pPr>
        <w:spacing w:after="0" w:line="240" w:lineRule="auto"/>
        <w:ind w:left="567"/>
        <w:jc w:val="both"/>
        <w:rPr>
          <w:rFonts w:ascii="Fira Sans" w:hAnsi="Fira Sans"/>
          <w:sz w:val="22"/>
        </w:rPr>
      </w:pPr>
      <w:r w:rsidRPr="001C6C16">
        <w:rPr>
          <w:rFonts w:ascii="Fira Sans" w:hAnsi="Fira Sans"/>
          <w:sz w:val="22"/>
        </w:rPr>
        <w:t>Dans le cas où la température extérieure s’abaisserait au-dessous de la température extérieure de base, le titulaire assurera le meilleur chauffage compatible avec la puissance des installations et leur sécurité de marche</w:t>
      </w:r>
      <w:r>
        <w:rPr>
          <w:rFonts w:ascii="Fira Sans" w:hAnsi="Fira Sans"/>
          <w:sz w:val="22"/>
        </w:rPr>
        <w:t>.</w:t>
      </w:r>
    </w:p>
    <w:p w14:paraId="32378712" w14:textId="77777777" w:rsidR="00062A78" w:rsidRPr="001C6C16" w:rsidRDefault="00062A78" w:rsidP="00062A78">
      <w:pPr>
        <w:spacing w:after="0" w:line="240" w:lineRule="auto"/>
        <w:ind w:left="993"/>
        <w:jc w:val="both"/>
        <w:rPr>
          <w:rFonts w:ascii="Fira Sans" w:hAnsi="Fira Sans"/>
          <w:sz w:val="22"/>
        </w:rPr>
      </w:pPr>
    </w:p>
    <w:p w14:paraId="17459296" w14:textId="77777777" w:rsidR="00062A78" w:rsidRPr="00F657B0" w:rsidRDefault="00062A78" w:rsidP="00062A78">
      <w:pPr>
        <w:numPr>
          <w:ilvl w:val="1"/>
          <w:numId w:val="6"/>
        </w:numPr>
        <w:spacing w:after="0" w:line="240" w:lineRule="auto"/>
        <w:jc w:val="both"/>
        <w:rPr>
          <w:rFonts w:ascii="Fira Sans" w:hAnsi="Fira Sans"/>
          <w:sz w:val="22"/>
        </w:rPr>
      </w:pPr>
      <w:bookmarkStart w:id="32" w:name="_TOC_250008"/>
      <w:r w:rsidRPr="00F657B0">
        <w:rPr>
          <w:rFonts w:ascii="Fira Sans" w:hAnsi="Fira Sans"/>
          <w:sz w:val="22"/>
        </w:rPr>
        <w:t xml:space="preserve">Conditions d’exploitation </w:t>
      </w:r>
      <w:bookmarkEnd w:id="32"/>
      <w:r w:rsidRPr="00F657B0">
        <w:rPr>
          <w:rFonts w:ascii="Fira Sans" w:hAnsi="Fira Sans"/>
          <w:sz w:val="22"/>
        </w:rPr>
        <w:t>climatisation</w:t>
      </w:r>
    </w:p>
    <w:p w14:paraId="63153E2F" w14:textId="77777777" w:rsidR="00062A78" w:rsidRPr="00F657B0" w:rsidRDefault="00062A78" w:rsidP="00062A78">
      <w:pPr>
        <w:spacing w:after="0" w:line="240" w:lineRule="auto"/>
        <w:ind w:left="1800"/>
        <w:jc w:val="both"/>
        <w:rPr>
          <w:rFonts w:ascii="Fira Sans" w:hAnsi="Fira Sans"/>
          <w:sz w:val="22"/>
          <w:u w:val="single"/>
        </w:rPr>
      </w:pPr>
      <w:r w:rsidRPr="00F657B0">
        <w:rPr>
          <w:rFonts w:ascii="Fira Sans" w:hAnsi="Fira Sans"/>
          <w:sz w:val="22"/>
        </w:rPr>
        <w:t>Pour les espaces tertiaires climatisés </w:t>
      </w:r>
      <w:r>
        <w:rPr>
          <w:rFonts w:ascii="Fira Sans" w:hAnsi="Fira Sans"/>
          <w:sz w:val="22"/>
        </w:rPr>
        <w:t xml:space="preserve">(bureaux, amphithéâtres, …) </w:t>
      </w:r>
      <w:r w:rsidRPr="00F657B0">
        <w:rPr>
          <w:rFonts w:ascii="Fira Sans" w:hAnsi="Fira Sans"/>
          <w:sz w:val="22"/>
        </w:rPr>
        <w:t>:</w:t>
      </w:r>
      <w:r w:rsidRPr="00F657B0">
        <w:rPr>
          <w:rFonts w:ascii="Fira Sans" w:hAnsi="Fira Sans"/>
          <w:sz w:val="22"/>
          <w:u w:val="single"/>
        </w:rPr>
        <w:t xml:space="preserve"> </w:t>
      </w:r>
      <w:r w:rsidRPr="00F657B0">
        <w:rPr>
          <w:rFonts w:ascii="Fira Sans" w:hAnsi="Fira Sans"/>
          <w:sz w:val="22"/>
        </w:rPr>
        <w:t>2</w:t>
      </w:r>
      <w:r>
        <w:rPr>
          <w:rFonts w:ascii="Fira Sans" w:hAnsi="Fira Sans"/>
          <w:sz w:val="22"/>
        </w:rPr>
        <w:t>6</w:t>
      </w:r>
      <w:r w:rsidRPr="00F657B0">
        <w:rPr>
          <w:rFonts w:ascii="Fira Sans" w:hAnsi="Fira Sans"/>
          <w:sz w:val="22"/>
        </w:rPr>
        <w:t>°C ± 2°C</w:t>
      </w:r>
    </w:p>
    <w:p w14:paraId="40FF8C08" w14:textId="77777777" w:rsidR="00062A78" w:rsidRPr="00F657B0" w:rsidRDefault="00062A78" w:rsidP="00062A78">
      <w:pPr>
        <w:spacing w:after="0" w:line="240" w:lineRule="auto"/>
        <w:ind w:left="1353" w:firstLine="447"/>
        <w:jc w:val="both"/>
        <w:rPr>
          <w:rFonts w:ascii="Fira Sans" w:hAnsi="Fira Sans"/>
          <w:sz w:val="22"/>
        </w:rPr>
      </w:pPr>
      <w:r w:rsidRPr="00F657B0">
        <w:rPr>
          <w:rFonts w:ascii="Fira Sans" w:hAnsi="Fira Sans"/>
          <w:sz w:val="22"/>
        </w:rPr>
        <w:t>Pour les locaux informatiques : 2</w:t>
      </w:r>
      <w:r>
        <w:rPr>
          <w:rFonts w:ascii="Fira Sans" w:hAnsi="Fira Sans"/>
          <w:sz w:val="22"/>
        </w:rPr>
        <w:t>4</w:t>
      </w:r>
      <w:r w:rsidRPr="00F657B0">
        <w:rPr>
          <w:rFonts w:ascii="Fira Sans" w:hAnsi="Fira Sans"/>
          <w:sz w:val="22"/>
        </w:rPr>
        <w:t xml:space="preserve">°C ± 2°C </w:t>
      </w:r>
    </w:p>
    <w:p w14:paraId="26ABEB85" w14:textId="77777777" w:rsidR="00062A78" w:rsidRDefault="00062A78" w:rsidP="00062A78">
      <w:pPr>
        <w:spacing w:after="0" w:line="240" w:lineRule="auto"/>
        <w:ind w:left="993"/>
        <w:jc w:val="both"/>
        <w:rPr>
          <w:rFonts w:ascii="Fira Sans" w:hAnsi="Fira Sans"/>
        </w:rPr>
      </w:pPr>
    </w:p>
    <w:p w14:paraId="325C249C" w14:textId="11AD590F" w:rsidR="0079327E" w:rsidRPr="00062A78" w:rsidRDefault="00062A78" w:rsidP="00062A78">
      <w:pPr>
        <w:numPr>
          <w:ilvl w:val="1"/>
          <w:numId w:val="6"/>
        </w:numPr>
        <w:spacing w:after="0" w:line="240" w:lineRule="auto"/>
        <w:jc w:val="both"/>
        <w:rPr>
          <w:rFonts w:ascii="Fira Sans" w:hAnsi="Fira Sans"/>
          <w:sz w:val="22"/>
        </w:rPr>
      </w:pPr>
      <w:r w:rsidRPr="005E5B6A">
        <w:rPr>
          <w:rFonts w:ascii="Fira Sans" w:hAnsi="Fira Sans"/>
          <w:sz w:val="22"/>
        </w:rPr>
        <w:t>Accès à distance</w:t>
      </w:r>
      <w:r>
        <w:rPr>
          <w:rFonts w:ascii="Fira Sans" w:hAnsi="Fira Sans"/>
          <w:sz w:val="22"/>
        </w:rPr>
        <w:t> :</w:t>
      </w:r>
      <w:r w:rsidRPr="00AB44DB">
        <w:rPr>
          <w:rFonts w:ascii="Times New Roman" w:eastAsia="Times New Roman" w:hAnsi="Times New Roman"/>
          <w:sz w:val="22"/>
          <w:lang w:eastAsia="en-US"/>
        </w:rPr>
        <w:t xml:space="preserve"> </w:t>
      </w:r>
      <w:r>
        <w:rPr>
          <w:rFonts w:ascii="Fira Sans" w:hAnsi="Fira Sans"/>
          <w:sz w:val="22"/>
        </w:rPr>
        <w:t>p</w:t>
      </w:r>
      <w:r w:rsidRPr="00AB44DB">
        <w:rPr>
          <w:rFonts w:ascii="Fira Sans" w:hAnsi="Fira Sans"/>
          <w:sz w:val="22"/>
        </w:rPr>
        <w:t xml:space="preserve">our des raisons de sécurité informatique, les accès à distance depuis l’extérieur </w:t>
      </w:r>
      <w:r>
        <w:rPr>
          <w:rFonts w:ascii="Fira Sans" w:hAnsi="Fira Sans"/>
          <w:sz w:val="22"/>
        </w:rPr>
        <w:t>seront mis en place au cas par cas dans le respect des protocoles de sécurité mis en place par les différentes DSI.</w:t>
      </w:r>
    </w:p>
    <w:p w14:paraId="13F54107" w14:textId="77777777" w:rsidR="0079327E" w:rsidRPr="00D21738" w:rsidRDefault="0079327E" w:rsidP="008242C4">
      <w:pPr>
        <w:pStyle w:val="Titre2"/>
        <w:ind w:left="0" w:firstLine="720"/>
      </w:pPr>
      <w:bookmarkStart w:id="33" w:name="_Toc219985628"/>
      <w:r w:rsidRPr="00D21738">
        <w:t>3.8 Températures Eau Chaude Sanitaire (E.C.S.)</w:t>
      </w:r>
      <w:bookmarkEnd w:id="33"/>
    </w:p>
    <w:p w14:paraId="679EB7A9" w14:textId="77777777" w:rsidR="0079327E" w:rsidRPr="00C34302" w:rsidRDefault="0079327E" w:rsidP="00A37A39">
      <w:pPr>
        <w:spacing w:after="0" w:line="240" w:lineRule="auto"/>
        <w:ind w:left="720"/>
        <w:jc w:val="both"/>
        <w:rPr>
          <w:rFonts w:ascii="Fira Sans" w:hAnsi="Fira Sans"/>
          <w:sz w:val="22"/>
        </w:rPr>
      </w:pPr>
      <w:r w:rsidRPr="00C34302">
        <w:rPr>
          <w:rFonts w:ascii="Fira Sans" w:hAnsi="Fira Sans"/>
          <w:sz w:val="22"/>
        </w:rPr>
        <w:t>La fourniture de l’eau chaude doit être assurée toute l’année, cependant le Prestataire peut le cas-échéant interrompre cette fourniture pour travaux annuels d’entretien.</w:t>
      </w:r>
    </w:p>
    <w:p w14:paraId="4EF8AE3A" w14:textId="77777777" w:rsidR="0079327E" w:rsidRPr="00C34302" w:rsidRDefault="0079327E" w:rsidP="0079327E">
      <w:pPr>
        <w:spacing w:after="0" w:line="240" w:lineRule="auto"/>
        <w:ind w:left="720"/>
        <w:jc w:val="both"/>
        <w:rPr>
          <w:rFonts w:ascii="Fira Sans" w:hAnsi="Fira Sans"/>
          <w:sz w:val="22"/>
        </w:rPr>
      </w:pPr>
    </w:p>
    <w:p w14:paraId="3540CD20" w14:textId="77777777" w:rsidR="0079327E" w:rsidRPr="00C34302" w:rsidRDefault="0079327E" w:rsidP="0079327E">
      <w:pPr>
        <w:spacing w:after="0" w:line="240" w:lineRule="auto"/>
        <w:ind w:left="720"/>
        <w:jc w:val="both"/>
        <w:rPr>
          <w:rFonts w:ascii="Fira Sans" w:hAnsi="Fira Sans"/>
          <w:sz w:val="22"/>
        </w:rPr>
      </w:pPr>
      <w:r w:rsidRPr="00C34302">
        <w:rPr>
          <w:rFonts w:ascii="Fira Sans" w:hAnsi="Fira Sans"/>
          <w:sz w:val="22"/>
        </w:rPr>
        <w:lastRenderedPageBreak/>
        <w:t>Cette interruption se fera pendant une durée totale de 6 Jours au maximum par période de moins de 48 heures consécutives, elles-mêmes séparées de cinq jours au minimum. Le Prestataire doit en aviser la structure concernée une semaine au moins avant chaque interruption.</w:t>
      </w:r>
    </w:p>
    <w:p w14:paraId="120A073D" w14:textId="77777777" w:rsidR="0079327E" w:rsidRPr="00C34302" w:rsidRDefault="0079327E" w:rsidP="0079327E">
      <w:pPr>
        <w:spacing w:after="0" w:line="240" w:lineRule="auto"/>
        <w:ind w:left="720"/>
        <w:jc w:val="both"/>
        <w:rPr>
          <w:rFonts w:ascii="Fira Sans" w:hAnsi="Fira Sans"/>
          <w:sz w:val="22"/>
        </w:rPr>
      </w:pPr>
    </w:p>
    <w:p w14:paraId="7661113D" w14:textId="77777777" w:rsidR="00062A78" w:rsidRDefault="00062A78" w:rsidP="00062A78">
      <w:pPr>
        <w:ind w:left="720"/>
        <w:jc w:val="both"/>
        <w:rPr>
          <w:rFonts w:ascii="Fira Sans" w:hAnsi="Fira Sans"/>
          <w:sz w:val="22"/>
        </w:rPr>
      </w:pPr>
      <w:r w:rsidRPr="004B2035">
        <w:rPr>
          <w:rFonts w:ascii="Fira Sans" w:hAnsi="Fira Sans"/>
          <w:sz w:val="22"/>
        </w:rPr>
        <w:t xml:space="preserve">Par application des circulaires DGS N°97/311 du 24 Avril 1997, DGS n°98/711 du 31 Décembre 1998 et DGS n°2002/243 du 24 Avril 2002, relatives à la surveillance et à la prévention du risque lié aux légionelles, le Prestataire procédera à la mise en place des moyens nécessaires et complémentaires à ceux pris en charge par le Maître d'Ouvrage afin de limiter le risque en matière de développement bactériologique de type Legionella. </w:t>
      </w:r>
    </w:p>
    <w:p w14:paraId="04DF48AD" w14:textId="77777777" w:rsidR="00062A78" w:rsidRDefault="00062A78" w:rsidP="00062A78">
      <w:pPr>
        <w:spacing w:after="0"/>
        <w:ind w:left="720"/>
        <w:jc w:val="both"/>
        <w:rPr>
          <w:rFonts w:ascii="Fira Sans" w:hAnsi="Fira Sans"/>
          <w:sz w:val="22"/>
        </w:rPr>
      </w:pPr>
      <w:r w:rsidRPr="004B2035">
        <w:rPr>
          <w:rFonts w:ascii="Fira Sans" w:hAnsi="Fira Sans"/>
          <w:sz w:val="22"/>
        </w:rPr>
        <w:t>Le titulaire devra avoir la maîtrise complète de</w:t>
      </w:r>
      <w:r>
        <w:rPr>
          <w:rFonts w:ascii="Fira Sans" w:hAnsi="Fira Sans"/>
          <w:sz w:val="22"/>
        </w:rPr>
        <w:t>s</w:t>
      </w:r>
      <w:r w:rsidRPr="004B2035">
        <w:rPr>
          <w:rFonts w:ascii="Fira Sans" w:hAnsi="Fira Sans"/>
          <w:sz w:val="22"/>
        </w:rPr>
        <w:t xml:space="preserve"> boucle</w:t>
      </w:r>
      <w:r>
        <w:rPr>
          <w:rFonts w:ascii="Fira Sans" w:hAnsi="Fira Sans"/>
          <w:sz w:val="22"/>
        </w:rPr>
        <w:t>s</w:t>
      </w:r>
      <w:r w:rsidRPr="004B2035">
        <w:rPr>
          <w:rFonts w:ascii="Fira Sans" w:hAnsi="Fira Sans"/>
          <w:sz w:val="22"/>
        </w:rPr>
        <w:t xml:space="preserve"> d’eau chaude sanitaire jusqu’aux mitigeurs. </w:t>
      </w:r>
    </w:p>
    <w:p w14:paraId="04F3BD8A" w14:textId="77777777" w:rsidR="00062A78" w:rsidRPr="00235DD9" w:rsidRDefault="00062A78" w:rsidP="00062A78">
      <w:pPr>
        <w:pStyle w:val="Paragraphedeliste"/>
        <w:numPr>
          <w:ilvl w:val="2"/>
          <w:numId w:val="14"/>
        </w:numPr>
        <w:spacing w:after="0"/>
        <w:jc w:val="both"/>
        <w:rPr>
          <w:rFonts w:ascii="Fira Sans" w:hAnsi="Fira Sans"/>
          <w:sz w:val="22"/>
        </w:rPr>
      </w:pPr>
      <w:r w:rsidRPr="00235DD9">
        <w:rPr>
          <w:rFonts w:ascii="Fira Sans" w:hAnsi="Fira Sans"/>
          <w:sz w:val="22"/>
        </w:rPr>
        <w:t xml:space="preserve">Température minimum départ ballon supérieur à 55°C </w:t>
      </w:r>
    </w:p>
    <w:p w14:paraId="15BAFC73" w14:textId="77777777" w:rsidR="00062A78" w:rsidRDefault="00062A78" w:rsidP="00062A78">
      <w:pPr>
        <w:pStyle w:val="Paragraphedeliste"/>
        <w:numPr>
          <w:ilvl w:val="2"/>
          <w:numId w:val="14"/>
        </w:numPr>
        <w:spacing w:after="0"/>
        <w:jc w:val="both"/>
        <w:rPr>
          <w:rFonts w:ascii="Fira Sans" w:hAnsi="Fira Sans"/>
          <w:sz w:val="22"/>
        </w:rPr>
      </w:pPr>
      <w:r w:rsidRPr="00235DD9">
        <w:rPr>
          <w:rFonts w:ascii="Fira Sans" w:hAnsi="Fira Sans"/>
          <w:sz w:val="22"/>
        </w:rPr>
        <w:t xml:space="preserve">Température minimum retour de boucle supérieur à 50 °C </w:t>
      </w:r>
    </w:p>
    <w:p w14:paraId="41738CC9" w14:textId="77777777" w:rsidR="00062A78" w:rsidRPr="00235DD9" w:rsidRDefault="00062A78" w:rsidP="00062A78">
      <w:pPr>
        <w:pStyle w:val="Paragraphedeliste"/>
        <w:spacing w:after="0"/>
        <w:ind w:left="2160"/>
        <w:jc w:val="both"/>
        <w:rPr>
          <w:rFonts w:ascii="Fira Sans" w:hAnsi="Fira Sans"/>
          <w:sz w:val="22"/>
        </w:rPr>
      </w:pPr>
    </w:p>
    <w:p w14:paraId="08ECE007" w14:textId="77777777" w:rsidR="00062A78" w:rsidRDefault="00062A78" w:rsidP="00062A78">
      <w:pPr>
        <w:ind w:left="720"/>
        <w:jc w:val="both"/>
        <w:rPr>
          <w:rFonts w:ascii="Fira Sans" w:hAnsi="Fira Sans"/>
          <w:sz w:val="22"/>
        </w:rPr>
      </w:pPr>
      <w:r w:rsidRPr="004B2035">
        <w:rPr>
          <w:rFonts w:ascii="Fira Sans" w:hAnsi="Fira Sans"/>
          <w:sz w:val="22"/>
        </w:rPr>
        <w:t xml:space="preserve">Le titulaire devra notamment mettre en place un enregistrement des températures de circulation. </w:t>
      </w:r>
    </w:p>
    <w:p w14:paraId="025B1A54" w14:textId="77777777" w:rsidR="00062A78" w:rsidRDefault="00062A78" w:rsidP="00062A78">
      <w:pPr>
        <w:ind w:left="720"/>
        <w:jc w:val="both"/>
        <w:rPr>
          <w:rFonts w:ascii="Fira Sans" w:hAnsi="Fira Sans"/>
          <w:sz w:val="22"/>
        </w:rPr>
      </w:pPr>
      <w:r w:rsidRPr="004B2035">
        <w:rPr>
          <w:rFonts w:ascii="Fira Sans" w:hAnsi="Fira Sans"/>
          <w:sz w:val="22"/>
        </w:rPr>
        <w:t>Seront à minima intégrés à la prestation 1 analyse/</w:t>
      </w:r>
      <w:r>
        <w:rPr>
          <w:rFonts w:ascii="Fira Sans" w:hAnsi="Fira Sans"/>
          <w:sz w:val="22"/>
        </w:rPr>
        <w:t xml:space="preserve">semestre pour les vestiaires et équipements de restauration. </w:t>
      </w:r>
    </w:p>
    <w:p w14:paraId="4615A928" w14:textId="035A87AD" w:rsidR="008242C4" w:rsidRDefault="00062A78" w:rsidP="008242C4">
      <w:pPr>
        <w:ind w:left="720"/>
        <w:jc w:val="both"/>
        <w:rPr>
          <w:rFonts w:ascii="Fira Sans" w:hAnsi="Fira Sans"/>
          <w:sz w:val="22"/>
        </w:rPr>
      </w:pPr>
      <w:r w:rsidRPr="00692CBA">
        <w:rPr>
          <w:rFonts w:ascii="Fira Sans" w:hAnsi="Fira Sans"/>
          <w:sz w:val="22"/>
        </w:rPr>
        <w:t xml:space="preserve">En cas de résultat positif le traitement est à la charge du titulaire (choc thermique) ainsi que l’ensemble des analyses jusqu’au retour à la normale constaté. Un carnet sanitaire "Lutte contre la légionelle" </w:t>
      </w:r>
      <w:r>
        <w:rPr>
          <w:rFonts w:ascii="Fira Sans" w:hAnsi="Fira Sans"/>
          <w:sz w:val="22"/>
        </w:rPr>
        <w:t>sera mis en place sur chaque</w:t>
      </w:r>
      <w:r w:rsidRPr="00692CBA">
        <w:rPr>
          <w:rFonts w:ascii="Fira Sans" w:hAnsi="Fira Sans"/>
          <w:sz w:val="22"/>
        </w:rPr>
        <w:t xml:space="preserve"> sur site</w:t>
      </w:r>
      <w:r>
        <w:rPr>
          <w:rFonts w:ascii="Fira Sans" w:hAnsi="Fira Sans"/>
          <w:sz w:val="22"/>
        </w:rPr>
        <w:t xml:space="preserve"> qui le nécessite</w:t>
      </w:r>
      <w:r w:rsidRPr="00692CBA">
        <w:rPr>
          <w:rFonts w:ascii="Fira Sans" w:hAnsi="Fira Sans"/>
          <w:sz w:val="22"/>
        </w:rPr>
        <w:t>, il sera renseigné par le titulaire pour la partie le concernant (analyses)</w:t>
      </w:r>
    </w:p>
    <w:p w14:paraId="58DB7668" w14:textId="66A0BC51" w:rsidR="008242C4" w:rsidRDefault="008242C4" w:rsidP="008242C4">
      <w:pPr>
        <w:ind w:left="709"/>
        <w:jc w:val="both"/>
        <w:rPr>
          <w:rFonts w:ascii="Fira Sans" w:hAnsi="Fira Sans"/>
          <w:sz w:val="22"/>
        </w:rPr>
      </w:pPr>
      <w:r w:rsidRPr="00C34302">
        <w:rPr>
          <w:rFonts w:ascii="Fira Sans" w:hAnsi="Fira Sans"/>
          <w:sz w:val="22"/>
        </w:rPr>
        <w:t xml:space="preserve">Le Prestataire chiffrera les éventuelles améliorations nécessaires pour respecter </w:t>
      </w:r>
      <w:r>
        <w:rPr>
          <w:rFonts w:ascii="Fira Sans" w:hAnsi="Fira Sans"/>
          <w:sz w:val="22"/>
        </w:rPr>
        <w:t>les températures</w:t>
      </w:r>
      <w:r w:rsidRPr="00C34302">
        <w:rPr>
          <w:rFonts w:ascii="Fira Sans" w:hAnsi="Fira Sans"/>
          <w:sz w:val="22"/>
        </w:rPr>
        <w:t>, procédera à la mise en place des moyens nécessaires afin de limiter le risque en matière de développement de Légionnelles, du lieu de production jusqu’au point de puisage.</w:t>
      </w:r>
    </w:p>
    <w:p w14:paraId="3BCE5A0A" w14:textId="3F6550FC" w:rsidR="00062A78" w:rsidRPr="00C34302" w:rsidRDefault="00062A78" w:rsidP="008242C4">
      <w:pPr>
        <w:ind w:left="720"/>
        <w:jc w:val="both"/>
        <w:rPr>
          <w:rFonts w:ascii="Fira Sans" w:hAnsi="Fira Sans"/>
          <w:sz w:val="22"/>
        </w:rPr>
      </w:pPr>
      <w:r>
        <w:rPr>
          <w:rFonts w:ascii="Fira Sans" w:hAnsi="Fira Sans"/>
          <w:sz w:val="22"/>
        </w:rPr>
        <w:t xml:space="preserve">Voir Annexe CCTP / membre pour les sites concernés par cette prestation. </w:t>
      </w:r>
    </w:p>
    <w:p w14:paraId="7CC91933" w14:textId="77777777" w:rsidR="0079327E" w:rsidRPr="00D21738" w:rsidRDefault="0079327E" w:rsidP="008242C4">
      <w:pPr>
        <w:pStyle w:val="Titre2"/>
        <w:ind w:left="0" w:firstLine="709"/>
      </w:pPr>
      <w:bookmarkStart w:id="34" w:name="_Toc219985629"/>
      <w:r w:rsidRPr="00D21738">
        <w:t>3.9 Efficacité technique et énergétique</w:t>
      </w:r>
      <w:bookmarkEnd w:id="34"/>
    </w:p>
    <w:p w14:paraId="49D8AD11" w14:textId="5A58D9B3" w:rsidR="0079327E" w:rsidRPr="00C34302" w:rsidRDefault="0079327E" w:rsidP="00F904FE">
      <w:pPr>
        <w:tabs>
          <w:tab w:val="left" w:pos="709"/>
        </w:tabs>
        <w:ind w:left="709"/>
        <w:jc w:val="both"/>
        <w:rPr>
          <w:rFonts w:ascii="Fira Sans" w:hAnsi="Fira Sans"/>
          <w:sz w:val="22"/>
        </w:rPr>
      </w:pPr>
      <w:r w:rsidRPr="00D21738">
        <w:rPr>
          <w:rFonts w:ascii="Fira Sans" w:hAnsi="Fira Sans"/>
        </w:rPr>
        <w:tab/>
      </w:r>
      <w:r w:rsidRPr="00C34302">
        <w:rPr>
          <w:rFonts w:ascii="Fira Sans" w:hAnsi="Fira Sans"/>
          <w:sz w:val="22"/>
        </w:rPr>
        <w:t>Le Prestataire s’engage à gérer, les installations de production d’eau chaude, d’ECS et de climatisation afin d’optimiser les coûts de fonctionnement liés au chauffage</w:t>
      </w:r>
      <w:r w:rsidR="00F904FE">
        <w:rPr>
          <w:rFonts w:ascii="Fira Sans" w:hAnsi="Fira Sans"/>
          <w:sz w:val="22"/>
        </w:rPr>
        <w:t xml:space="preserve"> et devra proposer des </w:t>
      </w:r>
      <w:r w:rsidR="00F904FE" w:rsidRPr="00F904FE">
        <w:rPr>
          <w:rFonts w:ascii="Fira Sans" w:hAnsi="Fira Sans"/>
          <w:sz w:val="22"/>
        </w:rPr>
        <w:t>d’actions d’optimisation énergétique (sans surcoût ou optionnelles).</w:t>
      </w:r>
    </w:p>
    <w:p w14:paraId="1874429D" w14:textId="77777777" w:rsidR="0079327E" w:rsidRPr="00D21738" w:rsidRDefault="00335ECC" w:rsidP="00DB34B4">
      <w:pPr>
        <w:pStyle w:val="Titre2"/>
        <w:numPr>
          <w:ilvl w:val="1"/>
          <w:numId w:val="10"/>
        </w:numPr>
      </w:pPr>
      <w:bookmarkStart w:id="35" w:name="_Toc219985630"/>
      <w:r w:rsidRPr="00D21738">
        <w:t>Axe de progrès</w:t>
      </w:r>
      <w:bookmarkEnd w:id="35"/>
    </w:p>
    <w:p w14:paraId="3F2C47EB" w14:textId="77777777" w:rsidR="00335ECC" w:rsidRPr="00C34302" w:rsidRDefault="00335ECC" w:rsidP="00335ECC">
      <w:pPr>
        <w:tabs>
          <w:tab w:val="left" w:pos="709"/>
        </w:tabs>
        <w:spacing w:after="0" w:line="240" w:lineRule="auto"/>
        <w:ind w:left="709"/>
        <w:jc w:val="both"/>
        <w:rPr>
          <w:rFonts w:ascii="Fira Sans" w:hAnsi="Fira Sans"/>
          <w:sz w:val="22"/>
        </w:rPr>
      </w:pPr>
      <w:r w:rsidRPr="00C34302">
        <w:rPr>
          <w:rFonts w:ascii="Fira Sans" w:hAnsi="Fira Sans" w:cs="Calibri"/>
          <w:sz w:val="22"/>
        </w:rPr>
        <w:tab/>
      </w:r>
      <w:r w:rsidRPr="00C34302">
        <w:rPr>
          <w:rFonts w:ascii="Fira Sans" w:hAnsi="Fira Sans"/>
          <w:sz w:val="22"/>
        </w:rPr>
        <w:t>Pendan</w:t>
      </w:r>
      <w:r w:rsidR="00F97790" w:rsidRPr="00C34302">
        <w:rPr>
          <w:rFonts w:ascii="Fira Sans" w:hAnsi="Fira Sans"/>
          <w:sz w:val="22"/>
        </w:rPr>
        <w:t>t la durée de son exploitation,</w:t>
      </w:r>
      <w:r w:rsidRPr="00C34302">
        <w:rPr>
          <w:rFonts w:ascii="Fira Sans" w:hAnsi="Fira Sans"/>
          <w:sz w:val="22"/>
        </w:rPr>
        <w:t xml:space="preserve"> le prestataire sera tenu de proposer et de chiffrer les axes de progrès nécessaires à l’amélioration des installations faisant l’objet du présent contrat. </w:t>
      </w:r>
    </w:p>
    <w:p w14:paraId="20CFD5C5" w14:textId="77777777" w:rsidR="00335ECC" w:rsidRPr="00C34302" w:rsidRDefault="00335ECC" w:rsidP="00335ECC">
      <w:pPr>
        <w:tabs>
          <w:tab w:val="left" w:pos="709"/>
        </w:tabs>
        <w:spacing w:after="0" w:line="240" w:lineRule="auto"/>
        <w:ind w:left="709"/>
        <w:jc w:val="both"/>
        <w:rPr>
          <w:rFonts w:ascii="Fira Sans" w:hAnsi="Fira Sans"/>
          <w:sz w:val="22"/>
        </w:rPr>
      </w:pPr>
    </w:p>
    <w:p w14:paraId="6048A069" w14:textId="77777777" w:rsidR="00335ECC" w:rsidRPr="00C34302" w:rsidRDefault="00335ECC" w:rsidP="00335ECC">
      <w:pPr>
        <w:tabs>
          <w:tab w:val="left" w:pos="709"/>
        </w:tabs>
        <w:spacing w:after="0" w:line="240" w:lineRule="auto"/>
        <w:ind w:left="720"/>
        <w:jc w:val="both"/>
        <w:rPr>
          <w:rFonts w:ascii="Fira Sans" w:hAnsi="Fira Sans"/>
          <w:sz w:val="22"/>
        </w:rPr>
      </w:pPr>
      <w:r w:rsidRPr="00C34302">
        <w:rPr>
          <w:rFonts w:ascii="Fira Sans" w:hAnsi="Fira Sans"/>
          <w:sz w:val="22"/>
        </w:rPr>
        <w:t>Tous les axes de progrès proposés par le prestataire devront justifier la cohérence du choix technique et économique mesurable par rapport à une valeur de référence.</w:t>
      </w:r>
    </w:p>
    <w:p w14:paraId="5D3EBEAC" w14:textId="77777777" w:rsidR="00335ECC" w:rsidRPr="00D21738" w:rsidRDefault="00335ECC" w:rsidP="00335ECC">
      <w:pPr>
        <w:tabs>
          <w:tab w:val="left" w:pos="709"/>
        </w:tabs>
        <w:spacing w:after="0" w:line="240" w:lineRule="auto"/>
        <w:ind w:left="720"/>
        <w:jc w:val="both"/>
        <w:rPr>
          <w:rFonts w:ascii="Fira Sans" w:hAnsi="Fira Sans"/>
        </w:rPr>
      </w:pPr>
    </w:p>
    <w:p w14:paraId="4B25C737" w14:textId="77777777" w:rsidR="00335ECC" w:rsidRDefault="00335ECC" w:rsidP="00335ECC">
      <w:pPr>
        <w:tabs>
          <w:tab w:val="left" w:pos="709"/>
        </w:tabs>
        <w:spacing w:after="0" w:line="240" w:lineRule="auto"/>
        <w:ind w:left="720"/>
        <w:jc w:val="both"/>
        <w:rPr>
          <w:rFonts w:ascii="Fira Sans" w:hAnsi="Fira Sans"/>
          <w:sz w:val="22"/>
        </w:rPr>
      </w:pPr>
      <w:r w:rsidRPr="00C34302">
        <w:rPr>
          <w:rFonts w:ascii="Fira Sans" w:hAnsi="Fira Sans"/>
          <w:sz w:val="22"/>
        </w:rPr>
        <w:t>La valeur de référence pourra être :</w:t>
      </w:r>
    </w:p>
    <w:p w14:paraId="0358770E" w14:textId="77777777" w:rsidR="007F526E" w:rsidRPr="00C34302" w:rsidRDefault="007F526E" w:rsidP="00335ECC">
      <w:pPr>
        <w:tabs>
          <w:tab w:val="left" w:pos="709"/>
        </w:tabs>
        <w:spacing w:after="0" w:line="240" w:lineRule="auto"/>
        <w:ind w:left="720"/>
        <w:jc w:val="both"/>
        <w:rPr>
          <w:rFonts w:ascii="Fira Sans" w:hAnsi="Fira Sans"/>
          <w:sz w:val="22"/>
        </w:rPr>
      </w:pPr>
    </w:p>
    <w:p w14:paraId="73DC010A" w14:textId="32CE8754" w:rsidR="00335ECC" w:rsidRPr="00C34302" w:rsidRDefault="00335ECC" w:rsidP="00DB34B4">
      <w:pPr>
        <w:numPr>
          <w:ilvl w:val="1"/>
          <w:numId w:val="8"/>
        </w:numPr>
        <w:tabs>
          <w:tab w:val="left" w:pos="709"/>
        </w:tabs>
        <w:spacing w:after="0" w:line="240" w:lineRule="auto"/>
        <w:ind w:left="1440"/>
        <w:jc w:val="both"/>
        <w:rPr>
          <w:rFonts w:ascii="Fira Sans" w:hAnsi="Fira Sans"/>
          <w:sz w:val="22"/>
        </w:rPr>
      </w:pPr>
      <w:r w:rsidRPr="00C34302">
        <w:rPr>
          <w:rFonts w:ascii="Fira Sans" w:hAnsi="Fira Sans"/>
          <w:sz w:val="22"/>
        </w:rPr>
        <w:t xml:space="preserve"> </w:t>
      </w:r>
      <w:r w:rsidR="008242C4" w:rsidRPr="00C34302">
        <w:rPr>
          <w:rFonts w:ascii="Fira Sans" w:hAnsi="Fira Sans"/>
          <w:sz w:val="22"/>
        </w:rPr>
        <w:t>Le</w:t>
      </w:r>
      <w:r w:rsidRPr="00C34302">
        <w:rPr>
          <w:rFonts w:ascii="Fira Sans" w:hAnsi="Fira Sans"/>
          <w:sz w:val="22"/>
        </w:rPr>
        <w:t xml:space="preserve"> temps d’interruption de service à l’année N-1 </w:t>
      </w:r>
    </w:p>
    <w:p w14:paraId="5A20DC3C" w14:textId="5D67D7AF" w:rsidR="00335ECC" w:rsidRPr="00C34302" w:rsidRDefault="00335ECC" w:rsidP="00DB34B4">
      <w:pPr>
        <w:numPr>
          <w:ilvl w:val="1"/>
          <w:numId w:val="8"/>
        </w:numPr>
        <w:tabs>
          <w:tab w:val="left" w:pos="709"/>
        </w:tabs>
        <w:spacing w:after="0" w:line="240" w:lineRule="auto"/>
        <w:ind w:left="1440"/>
        <w:jc w:val="both"/>
        <w:rPr>
          <w:rFonts w:ascii="Fira Sans" w:hAnsi="Fira Sans"/>
          <w:sz w:val="22"/>
        </w:rPr>
      </w:pPr>
      <w:r w:rsidRPr="00C34302">
        <w:rPr>
          <w:rFonts w:ascii="Fira Sans" w:hAnsi="Fira Sans"/>
          <w:sz w:val="22"/>
        </w:rPr>
        <w:t xml:space="preserve"> </w:t>
      </w:r>
      <w:r w:rsidR="008242C4" w:rsidRPr="00C34302">
        <w:rPr>
          <w:rFonts w:ascii="Fira Sans" w:hAnsi="Fira Sans"/>
          <w:sz w:val="22"/>
        </w:rPr>
        <w:t>L’énergie</w:t>
      </w:r>
      <w:r w:rsidRPr="00C34302">
        <w:rPr>
          <w:rFonts w:ascii="Fira Sans" w:hAnsi="Fira Sans"/>
          <w:sz w:val="22"/>
        </w:rPr>
        <w:t xml:space="preserve"> consommée en KWh à l’année N-1 à Degré Jour Unifié (</w:t>
      </w:r>
      <w:proofErr w:type="spellStart"/>
      <w:r w:rsidRPr="00C34302">
        <w:rPr>
          <w:rFonts w:ascii="Fira Sans" w:hAnsi="Fira Sans"/>
          <w:sz w:val="22"/>
        </w:rPr>
        <w:t>Dju</w:t>
      </w:r>
      <w:proofErr w:type="spellEnd"/>
      <w:r w:rsidRPr="00C34302">
        <w:rPr>
          <w:rFonts w:ascii="Fira Sans" w:hAnsi="Fira Sans"/>
          <w:sz w:val="22"/>
        </w:rPr>
        <w:t>) et surfaces chauffées constant</w:t>
      </w:r>
    </w:p>
    <w:p w14:paraId="5C257FA4" w14:textId="77777777" w:rsidR="00335ECC" w:rsidRPr="00D21738" w:rsidRDefault="00335ECC" w:rsidP="00A37A39">
      <w:pPr>
        <w:pStyle w:val="Titre2"/>
        <w:ind w:left="0" w:firstLine="709"/>
      </w:pPr>
      <w:bookmarkStart w:id="36" w:name="_Toc219985631"/>
      <w:r w:rsidRPr="00D21738">
        <w:t>3.11 Climatisation</w:t>
      </w:r>
      <w:bookmarkEnd w:id="36"/>
    </w:p>
    <w:p w14:paraId="259EA40D" w14:textId="01367547" w:rsidR="0079327E" w:rsidRPr="00C34302" w:rsidRDefault="00335ECC" w:rsidP="009D1F1F">
      <w:pPr>
        <w:pStyle w:val="paragraphe"/>
        <w:widowControl w:val="0"/>
        <w:spacing w:before="0"/>
        <w:ind w:left="709"/>
        <w:rPr>
          <w:rFonts w:ascii="Fira Sans" w:eastAsiaTheme="minorEastAsia" w:hAnsi="Fira Sans"/>
          <w:sz w:val="22"/>
          <w:szCs w:val="22"/>
        </w:rPr>
      </w:pPr>
      <w:r w:rsidRPr="00C34302">
        <w:rPr>
          <w:rFonts w:ascii="Fira Sans" w:eastAsiaTheme="minorEastAsia" w:hAnsi="Fira Sans"/>
          <w:sz w:val="22"/>
          <w:szCs w:val="22"/>
        </w:rPr>
        <w:t>Le Prestataire doit assurer dans les locaux la température contractuelle de 2</w:t>
      </w:r>
      <w:r w:rsidR="006D510D">
        <w:rPr>
          <w:rFonts w:ascii="Fira Sans" w:eastAsiaTheme="minorEastAsia" w:hAnsi="Fira Sans"/>
          <w:sz w:val="22"/>
          <w:szCs w:val="22"/>
        </w:rPr>
        <w:t>6</w:t>
      </w:r>
      <w:r w:rsidRPr="00C34302">
        <w:rPr>
          <w:rFonts w:ascii="Fira Sans" w:eastAsiaTheme="minorEastAsia" w:hAnsi="Fira Sans"/>
          <w:sz w:val="22"/>
          <w:szCs w:val="22"/>
        </w:rPr>
        <w:t xml:space="preserve"> °C à ±</w:t>
      </w:r>
      <w:r w:rsidR="008242C4">
        <w:rPr>
          <w:rFonts w:ascii="Fira Sans" w:eastAsiaTheme="minorEastAsia" w:hAnsi="Fira Sans"/>
          <w:sz w:val="22"/>
          <w:szCs w:val="22"/>
        </w:rPr>
        <w:t>2</w:t>
      </w:r>
      <w:r w:rsidRPr="00C34302">
        <w:rPr>
          <w:rFonts w:ascii="Fira Sans" w:eastAsiaTheme="minorEastAsia" w:hAnsi="Fira Sans"/>
          <w:sz w:val="22"/>
          <w:szCs w:val="22"/>
        </w:rPr>
        <w:t xml:space="preserve">°C et </w:t>
      </w:r>
      <w:r w:rsidR="008242C4" w:rsidRPr="00F657B0">
        <w:rPr>
          <w:rFonts w:ascii="Fira Sans" w:hAnsi="Fira Sans"/>
          <w:sz w:val="22"/>
        </w:rPr>
        <w:t>: 2</w:t>
      </w:r>
      <w:r w:rsidR="008242C4">
        <w:rPr>
          <w:rFonts w:ascii="Fira Sans" w:hAnsi="Fira Sans"/>
          <w:sz w:val="22"/>
        </w:rPr>
        <w:t>4</w:t>
      </w:r>
      <w:r w:rsidR="008242C4" w:rsidRPr="00F657B0">
        <w:rPr>
          <w:rFonts w:ascii="Fira Sans" w:hAnsi="Fira Sans"/>
          <w:sz w:val="22"/>
        </w:rPr>
        <w:t xml:space="preserve">°C ± 2°C </w:t>
      </w:r>
      <w:r w:rsidR="008242C4">
        <w:rPr>
          <w:rFonts w:ascii="Fira Sans" w:hAnsi="Fira Sans"/>
          <w:sz w:val="22"/>
        </w:rPr>
        <w:t xml:space="preserve">pour les locaux informatiques, </w:t>
      </w:r>
      <w:r w:rsidRPr="00C34302">
        <w:rPr>
          <w:rFonts w:ascii="Fira Sans" w:eastAsiaTheme="minorEastAsia" w:hAnsi="Fira Sans"/>
          <w:sz w:val="22"/>
          <w:szCs w:val="22"/>
        </w:rPr>
        <w:t xml:space="preserve">durant toute la durée du contrat. </w:t>
      </w:r>
    </w:p>
    <w:p w14:paraId="520848A9" w14:textId="77777777" w:rsidR="00335ECC" w:rsidRPr="00D21738" w:rsidRDefault="00335ECC" w:rsidP="00F10C20">
      <w:pPr>
        <w:pStyle w:val="Titre1"/>
      </w:pPr>
      <w:bookmarkStart w:id="37" w:name="_Toc219985632"/>
      <w:r w:rsidRPr="00D21738">
        <w:lastRenderedPageBreak/>
        <w:t xml:space="preserve">ARTICLE 4 – </w:t>
      </w:r>
      <w:r w:rsidR="00620234" w:rsidRPr="00D21738">
        <w:t>ENGAGEMENT DU TITULAIRE</w:t>
      </w:r>
      <w:bookmarkEnd w:id="37"/>
    </w:p>
    <w:p w14:paraId="22D84F3E" w14:textId="77777777" w:rsidR="00662021" w:rsidRPr="00D21738" w:rsidRDefault="00662021" w:rsidP="00235DD9">
      <w:pPr>
        <w:pStyle w:val="Titre2"/>
      </w:pPr>
      <w:bookmarkStart w:id="38" w:name="_Toc219985633"/>
      <w:r w:rsidRPr="00D21738">
        <w:t>4.1 Cadre général</w:t>
      </w:r>
      <w:bookmarkEnd w:id="38"/>
    </w:p>
    <w:p w14:paraId="5F64BAD0"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L’exécution des prestations du titulaire ne doit souffrir d’aucun retard, ni interruption pouvant perturber les structures membres du groupement.</w:t>
      </w:r>
    </w:p>
    <w:p w14:paraId="365FADBB"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 xml:space="preserve">Le Titulaire à un devoir de conseil vis à vis des structures du groupement. Il devra notamment faire part de l’oubli éventuel d’un type de traitement, de prestation. </w:t>
      </w:r>
    </w:p>
    <w:p w14:paraId="0F98B58E"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Le Titulaire devra disposer d'un personnel en nombre suffisant et possédant les qualifications indispensables.</w:t>
      </w:r>
    </w:p>
    <w:p w14:paraId="7079BB29"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Le Titulaire devra faire les réglages qui garantissent les meilleurs rendements de fonctionnement.</w:t>
      </w:r>
    </w:p>
    <w:p w14:paraId="090E050A"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Le Titulaire répondra à l’ensemble des dépannages en journée sur simple appel téléphonique.</w:t>
      </w:r>
    </w:p>
    <w:p w14:paraId="79E40EE5"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D'une façon générale, il est attendu du Titulaire qu'il joue pleinement son rôle de conseil technique. A ce titre, des réunions sont à prévoir entre les structures du groupement et le Titulaire.</w:t>
      </w:r>
    </w:p>
    <w:p w14:paraId="3D1C6539"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Ces réunions permettront de définir et d’arrêter les modalités de visites in-situ. Le Titulaire fournira alors un planning des interventions par structure/site/bâtiment.</w:t>
      </w:r>
    </w:p>
    <w:p w14:paraId="05640344"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Pendant toute la durée d'exécution du marché et lors des interventions sur sites, le Titulaire est responsable des dommages qui pourraient être causés soit aux personnes, soit aux biens, soit aux installations.</w:t>
      </w:r>
    </w:p>
    <w:p w14:paraId="68DE0D16" w14:textId="77777777" w:rsidR="00335ECC" w:rsidRPr="00C34302" w:rsidRDefault="00335ECC" w:rsidP="00335ECC">
      <w:pPr>
        <w:autoSpaceDE w:val="0"/>
        <w:autoSpaceDN w:val="0"/>
        <w:adjustRightInd w:val="0"/>
        <w:ind w:left="720"/>
        <w:jc w:val="both"/>
        <w:rPr>
          <w:rFonts w:ascii="Fira Sans" w:hAnsi="Fira Sans"/>
          <w:sz w:val="22"/>
        </w:rPr>
      </w:pPr>
      <w:r w:rsidRPr="00C34302">
        <w:rPr>
          <w:rFonts w:ascii="Fira Sans" w:hAnsi="Fira Sans"/>
          <w:sz w:val="22"/>
        </w:rPr>
        <w:t>Le Titulaire prend à sa charge tous les risques de responsabilité civile (accidents, incendies, explosions, vol, dégâts des eaux…) découlant de la mission qui lui est confiée.</w:t>
      </w:r>
    </w:p>
    <w:p w14:paraId="29A8E67A" w14:textId="77777777" w:rsidR="00335ECC" w:rsidRPr="00C34302" w:rsidRDefault="00335ECC" w:rsidP="00681397">
      <w:pPr>
        <w:autoSpaceDE w:val="0"/>
        <w:autoSpaceDN w:val="0"/>
        <w:adjustRightInd w:val="0"/>
        <w:ind w:left="720"/>
        <w:jc w:val="both"/>
        <w:rPr>
          <w:rFonts w:ascii="Fira Sans" w:hAnsi="Fira Sans"/>
          <w:sz w:val="22"/>
        </w:rPr>
      </w:pPr>
      <w:r w:rsidRPr="00C34302">
        <w:rPr>
          <w:rFonts w:ascii="Fira Sans" w:hAnsi="Fira Sans"/>
          <w:sz w:val="22"/>
        </w:rPr>
        <w:t>A cet effet, il doit contracter une assurance prenant effet au moins à</w:t>
      </w:r>
      <w:r w:rsidR="00681397" w:rsidRPr="00C34302">
        <w:rPr>
          <w:rFonts w:ascii="Fira Sans" w:hAnsi="Fira Sans"/>
          <w:sz w:val="22"/>
        </w:rPr>
        <w:t xml:space="preserve"> la date d'exécution du marché.</w:t>
      </w:r>
    </w:p>
    <w:p w14:paraId="4F9E95DC" w14:textId="77777777" w:rsidR="00335ECC" w:rsidRPr="00C34302" w:rsidRDefault="00335ECC" w:rsidP="00335ECC">
      <w:pPr>
        <w:tabs>
          <w:tab w:val="left" w:pos="1701"/>
          <w:tab w:val="left" w:pos="8364"/>
        </w:tabs>
        <w:ind w:left="709"/>
        <w:jc w:val="both"/>
        <w:rPr>
          <w:rFonts w:ascii="Fira Sans" w:hAnsi="Fira Sans"/>
          <w:sz w:val="22"/>
        </w:rPr>
      </w:pPr>
      <w:r w:rsidRPr="00C34302">
        <w:rPr>
          <w:rFonts w:ascii="Fira Sans" w:hAnsi="Fira Sans"/>
          <w:sz w:val="22"/>
        </w:rPr>
        <w:t>Le Prestataire s’engage à assurer l’exécution des prestations dans les conditions fixées dans le présent Contrat dans le but de :</w:t>
      </w:r>
    </w:p>
    <w:p w14:paraId="11E7F3F6" w14:textId="77777777" w:rsidR="00335ECC" w:rsidRPr="00C34302" w:rsidRDefault="00335ECC" w:rsidP="00DB34B4">
      <w:pPr>
        <w:pStyle w:val="paragraphe"/>
        <w:widowControl w:val="0"/>
        <w:numPr>
          <w:ilvl w:val="1"/>
          <w:numId w:val="8"/>
        </w:numPr>
        <w:spacing w:before="0"/>
        <w:rPr>
          <w:rFonts w:ascii="Fira Sans" w:eastAsiaTheme="minorEastAsia" w:hAnsi="Fira Sans"/>
          <w:sz w:val="22"/>
          <w:szCs w:val="22"/>
        </w:rPr>
      </w:pPr>
      <w:r w:rsidRPr="00C34302">
        <w:rPr>
          <w:rFonts w:ascii="Fira Sans" w:eastAsiaTheme="minorEastAsia" w:hAnsi="Fira Sans"/>
          <w:sz w:val="22"/>
          <w:szCs w:val="22"/>
        </w:rPr>
        <w:t>Sécuriser les locaux de production d’eau chaude et sous station et veiller aux respects des réglementations en vigueur.</w:t>
      </w:r>
    </w:p>
    <w:p w14:paraId="0A86F272" w14:textId="77777777" w:rsidR="00335ECC" w:rsidRPr="00C34302" w:rsidRDefault="00335ECC" w:rsidP="00DB34B4">
      <w:pPr>
        <w:pStyle w:val="paragraphe"/>
        <w:widowControl w:val="0"/>
        <w:numPr>
          <w:ilvl w:val="1"/>
          <w:numId w:val="8"/>
        </w:numPr>
        <w:spacing w:before="0"/>
        <w:rPr>
          <w:rFonts w:ascii="Fira Sans" w:eastAsiaTheme="minorEastAsia" w:hAnsi="Fira Sans"/>
          <w:sz w:val="22"/>
          <w:szCs w:val="22"/>
        </w:rPr>
      </w:pPr>
      <w:r w:rsidRPr="00C34302">
        <w:rPr>
          <w:rFonts w:ascii="Fira Sans" w:eastAsiaTheme="minorEastAsia" w:hAnsi="Fira Sans"/>
          <w:sz w:val="22"/>
          <w:szCs w:val="22"/>
        </w:rPr>
        <w:t xml:space="preserve">Assurer en continu et tout au long de la durée du contrat le bon fonctionnement des installations de production d’eau chaude, de climatisation et d’ECS </w:t>
      </w:r>
    </w:p>
    <w:p w14:paraId="760FBD3A" w14:textId="77777777" w:rsidR="00335ECC" w:rsidRPr="00C34302" w:rsidRDefault="00335ECC" w:rsidP="00DB34B4">
      <w:pPr>
        <w:pStyle w:val="paragraphe"/>
        <w:widowControl w:val="0"/>
        <w:numPr>
          <w:ilvl w:val="1"/>
          <w:numId w:val="8"/>
        </w:numPr>
        <w:spacing w:before="0"/>
        <w:rPr>
          <w:rFonts w:ascii="Fira Sans" w:eastAsiaTheme="minorEastAsia" w:hAnsi="Fira Sans"/>
          <w:sz w:val="22"/>
          <w:szCs w:val="22"/>
        </w:rPr>
      </w:pPr>
      <w:r w:rsidRPr="00C34302">
        <w:rPr>
          <w:rFonts w:ascii="Fira Sans" w:eastAsiaTheme="minorEastAsia" w:hAnsi="Fira Sans"/>
          <w:sz w:val="22"/>
          <w:szCs w:val="22"/>
        </w:rPr>
        <w:t xml:space="preserve">Faire évoluer positivement l’efficacité technique et énergétique des dites installations et d’optimiser les coûts de fonctionnement liés à la production d’eau chaude, de climatisation et d’ECS. </w:t>
      </w:r>
    </w:p>
    <w:p w14:paraId="54DB54A7" w14:textId="77777777" w:rsidR="00335ECC" w:rsidRPr="00C34302" w:rsidRDefault="00335ECC" w:rsidP="00335ECC">
      <w:pPr>
        <w:tabs>
          <w:tab w:val="left" w:pos="1701"/>
          <w:tab w:val="left" w:pos="8364"/>
        </w:tabs>
        <w:jc w:val="both"/>
        <w:rPr>
          <w:rFonts w:ascii="Fira Sans" w:hAnsi="Fira Sans"/>
          <w:sz w:val="22"/>
        </w:rPr>
      </w:pPr>
    </w:p>
    <w:p w14:paraId="7D4B6ACC" w14:textId="77777777" w:rsidR="00335ECC" w:rsidRPr="00C34302" w:rsidRDefault="00335ECC" w:rsidP="00335ECC">
      <w:pPr>
        <w:tabs>
          <w:tab w:val="left" w:pos="1701"/>
          <w:tab w:val="left" w:pos="8364"/>
        </w:tabs>
        <w:ind w:left="720"/>
        <w:jc w:val="both"/>
        <w:rPr>
          <w:rFonts w:ascii="Fira Sans" w:hAnsi="Fira Sans"/>
          <w:sz w:val="22"/>
        </w:rPr>
      </w:pPr>
      <w:r w:rsidRPr="00C34302">
        <w:rPr>
          <w:rFonts w:ascii="Fira Sans" w:hAnsi="Fira Sans"/>
          <w:sz w:val="22"/>
        </w:rPr>
        <w:t>Le niveau de performance des installations thermiques évolue posi</w:t>
      </w:r>
      <w:r w:rsidR="00781301" w:rsidRPr="00C34302">
        <w:rPr>
          <w:rFonts w:ascii="Fira Sans" w:hAnsi="Fira Sans"/>
          <w:sz w:val="22"/>
        </w:rPr>
        <w:t>tivement dans les conditions ci–</w:t>
      </w:r>
      <w:r w:rsidRPr="00C34302">
        <w:rPr>
          <w:rFonts w:ascii="Fira Sans" w:hAnsi="Fira Sans"/>
          <w:sz w:val="22"/>
        </w:rPr>
        <w:t>mentionné</w:t>
      </w:r>
      <w:r w:rsidR="00781301" w:rsidRPr="00C34302">
        <w:rPr>
          <w:rFonts w:ascii="Fira Sans" w:hAnsi="Fira Sans"/>
          <w:sz w:val="22"/>
        </w:rPr>
        <w:t>e</w:t>
      </w:r>
      <w:r w:rsidRPr="00C34302">
        <w:rPr>
          <w:rFonts w:ascii="Fira Sans" w:hAnsi="Fira Sans"/>
          <w:sz w:val="22"/>
        </w:rPr>
        <w:t>s et également au regard des propositions d’axes de progrès que le Prestataire s’engage à formuler durant l’exécution du Contrat.</w:t>
      </w:r>
    </w:p>
    <w:p w14:paraId="514D1609" w14:textId="77777777" w:rsidR="00335ECC" w:rsidRPr="00C34302" w:rsidRDefault="00335ECC" w:rsidP="00335ECC">
      <w:pPr>
        <w:tabs>
          <w:tab w:val="left" w:pos="1701"/>
          <w:tab w:val="left" w:pos="8364"/>
        </w:tabs>
        <w:ind w:left="720"/>
        <w:jc w:val="both"/>
        <w:rPr>
          <w:rFonts w:ascii="Fira Sans" w:hAnsi="Fira Sans"/>
          <w:sz w:val="22"/>
        </w:rPr>
      </w:pPr>
      <w:r w:rsidRPr="00C34302">
        <w:rPr>
          <w:rFonts w:ascii="Fira Sans" w:hAnsi="Fira Sans"/>
          <w:sz w:val="22"/>
        </w:rPr>
        <w:t>Les axes de progrès proposés par le prestataire devront justifier un retour économique ou /et technique dans les conditions précisées dans le présent Contrat.</w:t>
      </w:r>
    </w:p>
    <w:p w14:paraId="15532FEA" w14:textId="7CD83694" w:rsidR="00335ECC" w:rsidRPr="00C34302" w:rsidRDefault="00335ECC" w:rsidP="00335ECC">
      <w:pPr>
        <w:pStyle w:val="Corpsdetexte"/>
        <w:ind w:left="720"/>
        <w:rPr>
          <w:rFonts w:ascii="Fira Sans" w:eastAsiaTheme="minorEastAsia" w:hAnsi="Fira Sans"/>
          <w:sz w:val="22"/>
          <w:szCs w:val="22"/>
        </w:rPr>
      </w:pPr>
      <w:r w:rsidRPr="00C34302">
        <w:rPr>
          <w:rFonts w:ascii="Fira Sans" w:eastAsiaTheme="minorEastAsia" w:hAnsi="Fira Sans"/>
          <w:sz w:val="22"/>
          <w:szCs w:val="22"/>
        </w:rPr>
        <w:t xml:space="preserve">Dans le cas où l'installation cesse d'être conforme à la législation ou réglementation en vigueur, le Prestataire, dès qu'il en a connaissance, doit le signaler à la structure </w:t>
      </w:r>
      <w:r w:rsidR="00E11E8E" w:rsidRPr="00C34302">
        <w:rPr>
          <w:rFonts w:ascii="Fira Sans" w:eastAsiaTheme="minorEastAsia" w:hAnsi="Fira Sans"/>
          <w:sz w:val="22"/>
          <w:szCs w:val="22"/>
        </w:rPr>
        <w:t>concernée, laquelle</w:t>
      </w:r>
      <w:r w:rsidRPr="00C34302">
        <w:rPr>
          <w:rFonts w:ascii="Fira Sans" w:eastAsiaTheme="minorEastAsia" w:hAnsi="Fira Sans"/>
          <w:sz w:val="22"/>
          <w:szCs w:val="22"/>
        </w:rPr>
        <w:t xml:space="preserve"> est tenue d'y remédier. Sous réserve que l'installation reste conforme à cette </w:t>
      </w:r>
      <w:r w:rsidRPr="00C34302">
        <w:rPr>
          <w:rFonts w:ascii="Fira Sans" w:eastAsiaTheme="minorEastAsia" w:hAnsi="Fira Sans"/>
          <w:sz w:val="22"/>
          <w:szCs w:val="22"/>
        </w:rPr>
        <w:lastRenderedPageBreak/>
        <w:t>réglementation, le Prestataire est responsable de la bonne observation en chaufferie des règlements de sécurité et de lutte contre la pollution des eaux et de l'air.</w:t>
      </w:r>
    </w:p>
    <w:p w14:paraId="3361D2EA" w14:textId="77777777" w:rsidR="00335ECC" w:rsidRPr="00C34302" w:rsidRDefault="00335ECC" w:rsidP="00335ECC">
      <w:pPr>
        <w:pStyle w:val="Corpsdetexte"/>
        <w:rPr>
          <w:rFonts w:ascii="Fira Sans" w:eastAsiaTheme="minorEastAsia" w:hAnsi="Fira Sans"/>
          <w:sz w:val="22"/>
          <w:szCs w:val="22"/>
        </w:rPr>
      </w:pPr>
    </w:p>
    <w:p w14:paraId="4AE5299B" w14:textId="77777777" w:rsidR="00335ECC" w:rsidRPr="00C34302" w:rsidRDefault="00335ECC" w:rsidP="00FE4FC1">
      <w:pPr>
        <w:pStyle w:val="Corpsdetexte"/>
        <w:ind w:left="709"/>
        <w:rPr>
          <w:rFonts w:ascii="Fira Sans" w:eastAsiaTheme="minorEastAsia" w:hAnsi="Fira Sans"/>
          <w:sz w:val="22"/>
          <w:szCs w:val="22"/>
        </w:rPr>
      </w:pPr>
      <w:r w:rsidRPr="00C34302">
        <w:rPr>
          <w:rFonts w:ascii="Fira Sans" w:eastAsiaTheme="minorEastAsia" w:hAnsi="Fira Sans"/>
          <w:sz w:val="22"/>
          <w:szCs w:val="22"/>
        </w:rPr>
        <w:t>Le prestataire s’engage à informer ses personnels, employés, ou toute personne physique ou morale susceptibles d’intervenir en son nom sur les sites du groupement des règles en vigueur sur chaque site.</w:t>
      </w:r>
    </w:p>
    <w:p w14:paraId="547A0DE7" w14:textId="77777777" w:rsidR="00FE4FC1" w:rsidRPr="00D21738" w:rsidRDefault="00FE4FC1" w:rsidP="00FE4FC1">
      <w:pPr>
        <w:pStyle w:val="Corpsdetexte"/>
        <w:ind w:left="709"/>
        <w:rPr>
          <w:rFonts w:ascii="Fira Sans" w:eastAsiaTheme="minorEastAsia" w:hAnsi="Fira Sans"/>
          <w:sz w:val="24"/>
          <w:szCs w:val="22"/>
        </w:rPr>
      </w:pPr>
    </w:p>
    <w:p w14:paraId="697434A7" w14:textId="77777777" w:rsidR="00662021" w:rsidRPr="00D21738" w:rsidRDefault="00662021" w:rsidP="00033CBC">
      <w:pPr>
        <w:pStyle w:val="Titre2"/>
        <w:ind w:left="0" w:firstLine="709"/>
      </w:pPr>
      <w:bookmarkStart w:id="39" w:name="_Toc219985634"/>
      <w:r w:rsidRPr="00D21738">
        <w:t>4.2 Contrôle de l’exécution</w:t>
      </w:r>
      <w:bookmarkEnd w:id="39"/>
    </w:p>
    <w:p w14:paraId="2A14CD6D" w14:textId="77777777" w:rsidR="00662021" w:rsidRPr="00C34302" w:rsidRDefault="00662021" w:rsidP="00662021">
      <w:pPr>
        <w:autoSpaceDE w:val="0"/>
        <w:autoSpaceDN w:val="0"/>
        <w:adjustRightInd w:val="0"/>
        <w:ind w:left="709"/>
        <w:jc w:val="both"/>
        <w:rPr>
          <w:rFonts w:ascii="Fira Sans" w:hAnsi="Fira Sans"/>
          <w:sz w:val="22"/>
        </w:rPr>
      </w:pPr>
      <w:r w:rsidRPr="00C34302">
        <w:rPr>
          <w:rFonts w:ascii="Fira Sans" w:hAnsi="Fira Sans"/>
          <w:sz w:val="22"/>
        </w:rPr>
        <w:t>L’opérateur économique mettra en place une procédure d’autocontrôle permettant d’assurer une exécution des prestations conformes à ses obligations.</w:t>
      </w:r>
    </w:p>
    <w:p w14:paraId="7B199181" w14:textId="77777777" w:rsidR="00662021" w:rsidRPr="00C34302" w:rsidRDefault="00662021" w:rsidP="00662021">
      <w:pPr>
        <w:ind w:left="709"/>
        <w:jc w:val="both"/>
        <w:rPr>
          <w:rFonts w:ascii="Fira Sans" w:hAnsi="Fira Sans"/>
          <w:sz w:val="22"/>
        </w:rPr>
      </w:pPr>
      <w:r w:rsidRPr="00C34302">
        <w:rPr>
          <w:rFonts w:ascii="Fira Sans" w:hAnsi="Fira Sans"/>
          <w:sz w:val="22"/>
        </w:rPr>
        <w:t>En outre, le pouvoir adjudicateur pourra, à tout moment, procéder à toutes vérifications et faire contrôler les équipements par son personnel ou un organisme habilité, sans que ce contrôle ne dégage en rien la responsabilité du titulaire.</w:t>
      </w:r>
    </w:p>
    <w:p w14:paraId="1EF009EF" w14:textId="77777777" w:rsidR="00662021" w:rsidRPr="00D21738" w:rsidRDefault="00662021" w:rsidP="00033CBC">
      <w:pPr>
        <w:pStyle w:val="Titre2"/>
        <w:ind w:left="0" w:firstLine="709"/>
      </w:pPr>
      <w:bookmarkStart w:id="40" w:name="_Toc219985635"/>
      <w:r w:rsidRPr="00D21738">
        <w:t>4.3 Prestations complémentaires</w:t>
      </w:r>
      <w:bookmarkEnd w:id="40"/>
    </w:p>
    <w:p w14:paraId="79B9EA44" w14:textId="77777777" w:rsidR="00662021" w:rsidRPr="00C34302" w:rsidRDefault="00662021" w:rsidP="00662021">
      <w:pPr>
        <w:autoSpaceDE w:val="0"/>
        <w:autoSpaceDN w:val="0"/>
        <w:adjustRightInd w:val="0"/>
        <w:ind w:left="709"/>
        <w:jc w:val="both"/>
        <w:rPr>
          <w:rFonts w:ascii="Fira Sans" w:hAnsi="Fira Sans"/>
          <w:sz w:val="22"/>
        </w:rPr>
      </w:pPr>
      <w:r w:rsidRPr="00C34302">
        <w:rPr>
          <w:rFonts w:ascii="Fira Sans" w:hAnsi="Fira Sans"/>
          <w:sz w:val="22"/>
        </w:rPr>
        <w:t>Le soumissionnaire peut proposer en annexe de son offre des services complémentaires en vue de favoriser l’optimisation de la qualité de la prestation et de sa prise en charge.</w:t>
      </w:r>
    </w:p>
    <w:p w14:paraId="6C5D27BD" w14:textId="77777777" w:rsidR="0079327E" w:rsidRPr="00C34302" w:rsidRDefault="00662021" w:rsidP="00681397">
      <w:pPr>
        <w:autoSpaceDE w:val="0"/>
        <w:autoSpaceDN w:val="0"/>
        <w:adjustRightInd w:val="0"/>
        <w:ind w:left="709"/>
        <w:jc w:val="both"/>
        <w:rPr>
          <w:rFonts w:ascii="Fira Sans" w:hAnsi="Fira Sans"/>
          <w:sz w:val="22"/>
        </w:rPr>
      </w:pPr>
      <w:r w:rsidRPr="00C34302">
        <w:rPr>
          <w:rFonts w:ascii="Fira Sans" w:hAnsi="Fira Sans"/>
          <w:sz w:val="22"/>
        </w:rPr>
        <w:t>La structure concernée pourra, en cas de besoin ponctuel, charger le prestataire retenu de remplir des services complémentaires. Ceux-ci feront l’objet d’une demande de prix dont le formalism</w:t>
      </w:r>
      <w:r w:rsidR="00681397" w:rsidRPr="00C34302">
        <w:rPr>
          <w:rFonts w:ascii="Fira Sans" w:hAnsi="Fira Sans"/>
          <w:sz w:val="22"/>
        </w:rPr>
        <w:t>e sera adapté à chaque demande.</w:t>
      </w:r>
    </w:p>
    <w:p w14:paraId="4CCA735F" w14:textId="77777777" w:rsidR="00662021" w:rsidRPr="00D21738" w:rsidRDefault="00662021" w:rsidP="00033CBC">
      <w:pPr>
        <w:pStyle w:val="Titre2"/>
        <w:ind w:left="0" w:firstLine="709"/>
      </w:pPr>
      <w:bookmarkStart w:id="41" w:name="_Toc219985636"/>
      <w:r w:rsidRPr="00D21738">
        <w:t>4.4 Opérations de vérifications, Essais et Contrôle des ouvrages</w:t>
      </w:r>
      <w:bookmarkEnd w:id="41"/>
    </w:p>
    <w:p w14:paraId="0DB8EB24" w14:textId="77777777" w:rsidR="00662021" w:rsidRPr="00C34302" w:rsidRDefault="00662021" w:rsidP="00662021">
      <w:pPr>
        <w:autoSpaceDE w:val="0"/>
        <w:autoSpaceDN w:val="0"/>
        <w:adjustRightInd w:val="0"/>
        <w:ind w:firstLine="709"/>
        <w:jc w:val="both"/>
        <w:rPr>
          <w:rFonts w:ascii="Fira Sans" w:hAnsi="Fira Sans"/>
          <w:sz w:val="22"/>
        </w:rPr>
      </w:pPr>
      <w:r w:rsidRPr="00C34302">
        <w:rPr>
          <w:rFonts w:ascii="Fira Sans" w:hAnsi="Fira Sans"/>
          <w:sz w:val="22"/>
        </w:rPr>
        <w:t>Les stipulations du CCAG sont applicables.</w:t>
      </w:r>
    </w:p>
    <w:p w14:paraId="0A217F93" w14:textId="213064DB" w:rsidR="00662021" w:rsidRPr="00C34302" w:rsidRDefault="00662021" w:rsidP="00D10119">
      <w:pPr>
        <w:autoSpaceDE w:val="0"/>
        <w:autoSpaceDN w:val="0"/>
        <w:adjustRightInd w:val="0"/>
        <w:ind w:left="709"/>
        <w:jc w:val="both"/>
        <w:rPr>
          <w:rFonts w:ascii="Fira Sans" w:hAnsi="Fira Sans"/>
          <w:sz w:val="22"/>
        </w:rPr>
      </w:pPr>
      <w:r w:rsidRPr="00C34302">
        <w:rPr>
          <w:rFonts w:ascii="Fira Sans" w:hAnsi="Fira Sans"/>
          <w:sz w:val="22"/>
        </w:rPr>
        <w:t xml:space="preserve">Les vérifications quantitatives et qualitatives sont effectuées lors de l’exécution des prestations par la structure concernée. L’absence de signature de la structure concernée avec nom du signataire sur les bons d’intervention de l’entreprise vaudra refus de paiement de la partie forfaitaire au titre de la </w:t>
      </w:r>
      <w:r w:rsidR="00E11E8E" w:rsidRPr="00C34302">
        <w:rPr>
          <w:rFonts w:ascii="Fira Sans" w:hAnsi="Fira Sans"/>
          <w:sz w:val="22"/>
        </w:rPr>
        <w:t>non-vérification</w:t>
      </w:r>
      <w:r w:rsidRPr="00C34302">
        <w:rPr>
          <w:rFonts w:ascii="Fira Sans" w:hAnsi="Fira Sans"/>
          <w:sz w:val="22"/>
        </w:rPr>
        <w:t xml:space="preserve"> des prestations.</w:t>
      </w:r>
    </w:p>
    <w:p w14:paraId="4227E66C" w14:textId="77777777" w:rsidR="00662021" w:rsidRPr="00F10C20" w:rsidRDefault="00681397" w:rsidP="00F10C20">
      <w:pPr>
        <w:pStyle w:val="Titre1"/>
      </w:pPr>
      <w:bookmarkStart w:id="42" w:name="_Toc219985637"/>
      <w:r w:rsidRPr="00F10C20">
        <w:t>ARTICLE 5</w:t>
      </w:r>
      <w:r w:rsidR="00662021" w:rsidRPr="00F10C20">
        <w:t xml:space="preserve"> – </w:t>
      </w:r>
      <w:r w:rsidR="00620234" w:rsidRPr="00F10C20">
        <w:t>GESTION CONTRAT</w:t>
      </w:r>
      <w:bookmarkEnd w:id="42"/>
    </w:p>
    <w:p w14:paraId="0FBF83AC" w14:textId="77777777" w:rsidR="00662021" w:rsidRPr="00D21738" w:rsidRDefault="00681397" w:rsidP="00033CBC">
      <w:pPr>
        <w:pStyle w:val="Titre2"/>
        <w:ind w:left="0" w:firstLine="709"/>
      </w:pPr>
      <w:bookmarkStart w:id="43" w:name="_Toc219985638"/>
      <w:r w:rsidRPr="00D21738">
        <w:t>5</w:t>
      </w:r>
      <w:r w:rsidR="00662021" w:rsidRPr="00D21738">
        <w:t>.1 Réunion de cadrage</w:t>
      </w:r>
      <w:bookmarkEnd w:id="43"/>
    </w:p>
    <w:p w14:paraId="412B0712" w14:textId="77777777" w:rsidR="00662021" w:rsidRPr="00C34302" w:rsidRDefault="00662021" w:rsidP="00662021">
      <w:pPr>
        <w:tabs>
          <w:tab w:val="left" w:pos="1722"/>
        </w:tabs>
        <w:ind w:left="709"/>
        <w:jc w:val="both"/>
        <w:rPr>
          <w:rFonts w:ascii="Fira Sans" w:hAnsi="Fira Sans" w:cs="DejaVu Sans Condensed"/>
          <w:color w:val="000000"/>
          <w:sz w:val="22"/>
        </w:rPr>
      </w:pPr>
      <w:r w:rsidRPr="00C34302">
        <w:rPr>
          <w:rFonts w:ascii="Fira Sans" w:hAnsi="Fira Sans" w:cs="DejaVu Sans Condensed"/>
          <w:color w:val="000000"/>
          <w:sz w:val="22"/>
        </w:rPr>
        <w:t>Une réunion de cadrage avec les titulaires de chaque lot sera organisée dans un délai de 10 jours maximum suivant la notification du marché.</w:t>
      </w:r>
    </w:p>
    <w:p w14:paraId="2ABB101D" w14:textId="6478F119" w:rsidR="00662021" w:rsidRPr="00C34302" w:rsidRDefault="00662021" w:rsidP="00662021">
      <w:pPr>
        <w:tabs>
          <w:tab w:val="left" w:pos="1722"/>
        </w:tabs>
        <w:ind w:left="709"/>
        <w:jc w:val="both"/>
        <w:rPr>
          <w:rFonts w:ascii="Fira Sans" w:hAnsi="Fira Sans" w:cs="DejaVu Sans Condensed"/>
          <w:color w:val="000000"/>
          <w:sz w:val="22"/>
        </w:rPr>
      </w:pPr>
      <w:r w:rsidRPr="00C34302">
        <w:rPr>
          <w:rFonts w:ascii="Fira Sans" w:hAnsi="Fira Sans" w:cs="DejaVu Sans Condensed"/>
          <w:color w:val="000000"/>
          <w:sz w:val="22"/>
        </w:rPr>
        <w:t xml:space="preserve">Cette réunion permettra de repréciser les livrables et </w:t>
      </w:r>
      <w:r w:rsidR="00E11E8E" w:rsidRPr="00C34302">
        <w:rPr>
          <w:rFonts w:ascii="Fira Sans" w:hAnsi="Fira Sans" w:cs="DejaVu Sans Condensed"/>
          <w:color w:val="000000"/>
          <w:sz w:val="22"/>
        </w:rPr>
        <w:t>prestations attendues</w:t>
      </w:r>
      <w:r w:rsidRPr="00C34302">
        <w:rPr>
          <w:rFonts w:ascii="Fira Sans" w:hAnsi="Fira Sans" w:cs="DejaVu Sans Condensed"/>
          <w:color w:val="000000"/>
          <w:sz w:val="22"/>
        </w:rPr>
        <w:t xml:space="preserve"> dans le cadre du présent marché, les modalités de commandes et de gestion, et des personnes habilitées à engager des commandes et les adresses de livraison.</w:t>
      </w:r>
    </w:p>
    <w:p w14:paraId="10AD65A5" w14:textId="2AF1CF99" w:rsidR="008C78CA" w:rsidRPr="00C34302" w:rsidRDefault="00662021" w:rsidP="00033CBC">
      <w:pPr>
        <w:tabs>
          <w:tab w:val="left" w:pos="1722"/>
        </w:tabs>
        <w:ind w:left="709"/>
        <w:jc w:val="both"/>
        <w:rPr>
          <w:rFonts w:ascii="Fira Sans" w:hAnsi="Fira Sans" w:cs="DejaVu Sans Condensed"/>
          <w:color w:val="000000"/>
          <w:sz w:val="22"/>
        </w:rPr>
      </w:pPr>
      <w:r w:rsidRPr="00C34302">
        <w:rPr>
          <w:rFonts w:ascii="Fira Sans" w:hAnsi="Fira Sans" w:cs="DejaVu Sans Condensed"/>
          <w:color w:val="000000"/>
          <w:sz w:val="22"/>
        </w:rPr>
        <w:t xml:space="preserve">Cette réunion de cadrage pourra se faire en présentiel ou par visioconférence. </w:t>
      </w:r>
    </w:p>
    <w:p w14:paraId="17B415B0" w14:textId="77777777" w:rsidR="00033CBC" w:rsidRDefault="00681397" w:rsidP="00033CBC">
      <w:pPr>
        <w:pStyle w:val="Titre2"/>
        <w:ind w:left="0" w:firstLine="709"/>
      </w:pPr>
      <w:bookmarkStart w:id="44" w:name="_Toc219985639"/>
      <w:r w:rsidRPr="00D21738">
        <w:t>5</w:t>
      </w:r>
      <w:r w:rsidR="002161CD" w:rsidRPr="00D21738">
        <w:t>.2</w:t>
      </w:r>
      <w:r w:rsidR="00902FC0" w:rsidRPr="00D21738">
        <w:t xml:space="preserve"> </w:t>
      </w:r>
      <w:bookmarkEnd w:id="26"/>
      <w:r w:rsidR="002161CD" w:rsidRPr="00D21738">
        <w:t>Référents Locaux </w:t>
      </w:r>
      <w:r w:rsidR="007D3924" w:rsidRPr="00D21738">
        <w:t xml:space="preserve">et </w:t>
      </w:r>
      <w:r w:rsidR="00E11E8E" w:rsidRPr="00D21738">
        <w:t>commandes :</w:t>
      </w:r>
      <w:bookmarkEnd w:id="44"/>
      <w:r w:rsidR="007D3924" w:rsidRPr="00D21738">
        <w:t xml:space="preserve"> </w:t>
      </w:r>
      <w:r w:rsidR="00902FC0" w:rsidRPr="00D21738">
        <w:t xml:space="preserve"> </w:t>
      </w:r>
    </w:p>
    <w:p w14:paraId="299F51D0" w14:textId="6335C221" w:rsidR="007E4B23" w:rsidRPr="00F46296" w:rsidRDefault="007E4B23" w:rsidP="00F46296">
      <w:pPr>
        <w:tabs>
          <w:tab w:val="left" w:pos="1722"/>
        </w:tabs>
        <w:ind w:left="709"/>
        <w:jc w:val="both"/>
        <w:rPr>
          <w:rFonts w:ascii="Fira Sans" w:hAnsi="Fira Sans" w:cs="DejaVu Sans Condensed"/>
          <w:color w:val="000000"/>
          <w:sz w:val="22"/>
        </w:rPr>
      </w:pPr>
      <w:r w:rsidRPr="00033CBC">
        <w:rPr>
          <w:rFonts w:ascii="Fira Sans" w:hAnsi="Fira Sans" w:cs="DejaVu Sans Condensed"/>
          <w:color w:val="000000"/>
          <w:sz w:val="22"/>
        </w:rPr>
        <w:t>Les personnes mentionnées ci-dessous seront seules habilité</w:t>
      </w:r>
      <w:r w:rsidR="003C77A9" w:rsidRPr="00033CBC">
        <w:rPr>
          <w:rFonts w:ascii="Fira Sans" w:hAnsi="Fira Sans" w:cs="DejaVu Sans Condensed"/>
          <w:color w:val="000000"/>
          <w:sz w:val="22"/>
        </w:rPr>
        <w:t>e</w:t>
      </w:r>
      <w:r w:rsidRPr="00033CBC">
        <w:rPr>
          <w:rFonts w:ascii="Fira Sans" w:hAnsi="Fira Sans" w:cs="DejaVu Sans Condensed"/>
          <w:color w:val="000000"/>
          <w:sz w:val="22"/>
        </w:rPr>
        <w:t xml:space="preserve">s à préparer et </w:t>
      </w:r>
      <w:r w:rsidR="00DC0408" w:rsidRPr="00033CBC">
        <w:rPr>
          <w:rFonts w:ascii="Fira Sans" w:hAnsi="Fira Sans" w:cs="DejaVu Sans Condensed"/>
          <w:color w:val="000000"/>
          <w:sz w:val="22"/>
        </w:rPr>
        <w:t>émet</w:t>
      </w:r>
      <w:r w:rsidR="002161CD" w:rsidRPr="00033CBC">
        <w:rPr>
          <w:rFonts w:ascii="Fira Sans" w:hAnsi="Fira Sans" w:cs="DejaVu Sans Condensed"/>
          <w:color w:val="000000"/>
          <w:sz w:val="22"/>
        </w:rPr>
        <w:t>tre les commandes pour la partie forfaitaire et à bon de commande.</w:t>
      </w:r>
      <w:r w:rsidRPr="00D21738">
        <w:rPr>
          <w:rFonts w:ascii="Fira Sans" w:hAnsi="Fira Sans" w:cs="DejaVu Sans Condensed"/>
          <w:szCs w:val="24"/>
        </w:rPr>
        <w:tab/>
      </w:r>
    </w:p>
    <w:tbl>
      <w:tblPr>
        <w:tblW w:w="949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2077"/>
        <w:gridCol w:w="3240"/>
        <w:gridCol w:w="1834"/>
      </w:tblGrid>
      <w:tr w:rsidR="00E1025A" w:rsidRPr="00686EA3" w14:paraId="5DAF8A80" w14:textId="77777777" w:rsidTr="00033CBC">
        <w:trPr>
          <w:trHeight w:val="391"/>
          <w:jc w:val="right"/>
        </w:trPr>
        <w:tc>
          <w:tcPr>
            <w:tcW w:w="2580" w:type="dxa"/>
            <w:shd w:val="clear" w:color="auto" w:fill="548DD4" w:themeFill="text2" w:themeFillTint="99"/>
            <w:vAlign w:val="center"/>
          </w:tcPr>
          <w:p w14:paraId="601261B1" w14:textId="77777777" w:rsidR="00E1025A" w:rsidRPr="00686EA3" w:rsidRDefault="00E1025A" w:rsidP="00E1025A">
            <w:pPr>
              <w:jc w:val="center"/>
              <w:rPr>
                <w:rFonts w:ascii="Fira Sans" w:hAnsi="Fira Sans" w:cs="DejaVu Sans Condensed"/>
                <w:b/>
                <w:color w:val="FFFFFF" w:themeColor="background1"/>
                <w:sz w:val="22"/>
              </w:rPr>
            </w:pPr>
            <w:r w:rsidRPr="00686EA3">
              <w:rPr>
                <w:rFonts w:ascii="Fira Sans" w:hAnsi="Fira Sans" w:cs="DejaVu Sans Condensed"/>
                <w:b/>
                <w:color w:val="FFFFFF" w:themeColor="background1"/>
                <w:sz w:val="22"/>
              </w:rPr>
              <w:t>Membre du groupement</w:t>
            </w:r>
          </w:p>
        </w:tc>
        <w:tc>
          <w:tcPr>
            <w:tcW w:w="2192" w:type="dxa"/>
            <w:shd w:val="clear" w:color="auto" w:fill="548DD4" w:themeFill="text2" w:themeFillTint="99"/>
            <w:vAlign w:val="center"/>
          </w:tcPr>
          <w:p w14:paraId="3C3AA7EE" w14:textId="77777777" w:rsidR="00E1025A" w:rsidRPr="00686EA3" w:rsidRDefault="00E1025A" w:rsidP="00E1025A">
            <w:pPr>
              <w:jc w:val="center"/>
              <w:rPr>
                <w:rFonts w:ascii="Fira Sans" w:hAnsi="Fira Sans" w:cs="DejaVu Sans Condensed"/>
                <w:b/>
                <w:color w:val="FFFFFF" w:themeColor="background1"/>
                <w:sz w:val="22"/>
              </w:rPr>
            </w:pPr>
            <w:r w:rsidRPr="00686EA3">
              <w:rPr>
                <w:rFonts w:ascii="Fira Sans" w:hAnsi="Fira Sans" w:cs="DejaVu Sans Condensed"/>
                <w:b/>
                <w:color w:val="FFFFFF" w:themeColor="background1"/>
                <w:sz w:val="22"/>
              </w:rPr>
              <w:t>Nom Prénom</w:t>
            </w:r>
          </w:p>
        </w:tc>
        <w:tc>
          <w:tcPr>
            <w:tcW w:w="3350" w:type="dxa"/>
            <w:shd w:val="clear" w:color="auto" w:fill="548DD4" w:themeFill="text2" w:themeFillTint="99"/>
            <w:vAlign w:val="center"/>
          </w:tcPr>
          <w:p w14:paraId="31492D21" w14:textId="77777777" w:rsidR="00E1025A" w:rsidRPr="00686EA3" w:rsidRDefault="00E1025A" w:rsidP="00E1025A">
            <w:pPr>
              <w:jc w:val="center"/>
              <w:rPr>
                <w:rFonts w:ascii="Fira Sans" w:hAnsi="Fira Sans"/>
                <w:b/>
                <w:color w:val="FFFFFF" w:themeColor="background1"/>
                <w:sz w:val="22"/>
              </w:rPr>
            </w:pPr>
            <w:r w:rsidRPr="00686EA3">
              <w:rPr>
                <w:rFonts w:ascii="Fira Sans" w:hAnsi="Fira Sans"/>
                <w:b/>
                <w:color w:val="FFFFFF" w:themeColor="background1"/>
                <w:sz w:val="22"/>
              </w:rPr>
              <w:t>Courriel</w:t>
            </w:r>
          </w:p>
        </w:tc>
        <w:tc>
          <w:tcPr>
            <w:tcW w:w="1375" w:type="dxa"/>
            <w:shd w:val="clear" w:color="auto" w:fill="548DD4" w:themeFill="text2" w:themeFillTint="99"/>
            <w:vAlign w:val="center"/>
          </w:tcPr>
          <w:p w14:paraId="5F551265" w14:textId="77777777" w:rsidR="00E1025A" w:rsidRPr="00686EA3" w:rsidRDefault="00E1025A" w:rsidP="00E1025A">
            <w:pPr>
              <w:jc w:val="center"/>
              <w:rPr>
                <w:rFonts w:ascii="Fira Sans" w:hAnsi="Fira Sans" w:cs="DejaVu Sans Condensed"/>
                <w:b/>
                <w:color w:val="FFFFFF" w:themeColor="background1"/>
                <w:sz w:val="22"/>
              </w:rPr>
            </w:pPr>
            <w:r w:rsidRPr="00686EA3">
              <w:rPr>
                <w:rFonts w:ascii="Fira Sans" w:hAnsi="Fira Sans" w:cs="DejaVu Sans Condensed"/>
                <w:b/>
                <w:color w:val="FFFFFF" w:themeColor="background1"/>
                <w:sz w:val="22"/>
              </w:rPr>
              <w:t>Téléphone</w:t>
            </w:r>
          </w:p>
        </w:tc>
      </w:tr>
      <w:tr w:rsidR="00C55C32" w:rsidRPr="00686EA3" w14:paraId="26A32584" w14:textId="77777777" w:rsidTr="00033CBC">
        <w:trPr>
          <w:trHeight w:val="391"/>
          <w:jc w:val="right"/>
        </w:trPr>
        <w:tc>
          <w:tcPr>
            <w:tcW w:w="2580" w:type="dxa"/>
          </w:tcPr>
          <w:p w14:paraId="2F3973CA" w14:textId="1FF83156" w:rsidR="00C55C32" w:rsidRPr="00686EA3" w:rsidRDefault="00C55C32" w:rsidP="007A14F6">
            <w:pPr>
              <w:jc w:val="both"/>
              <w:rPr>
                <w:rFonts w:ascii="Fira Sans" w:hAnsi="Fira Sans" w:cs="DejaVu Sans Condensed"/>
                <w:sz w:val="22"/>
              </w:rPr>
            </w:pPr>
            <w:r w:rsidRPr="00686EA3">
              <w:rPr>
                <w:rFonts w:ascii="Fira Sans" w:hAnsi="Fira Sans" w:cs="DejaVu Sans Condensed"/>
                <w:sz w:val="22"/>
              </w:rPr>
              <w:t xml:space="preserve">CCI </w:t>
            </w:r>
            <w:r w:rsidR="00033CBC">
              <w:rPr>
                <w:rFonts w:ascii="Fira Sans" w:hAnsi="Fira Sans" w:cs="DejaVu Sans Condensed"/>
                <w:sz w:val="22"/>
              </w:rPr>
              <w:t>Charente-Maritime</w:t>
            </w:r>
          </w:p>
        </w:tc>
        <w:tc>
          <w:tcPr>
            <w:tcW w:w="2192" w:type="dxa"/>
          </w:tcPr>
          <w:p w14:paraId="54582D30" w14:textId="77777777" w:rsidR="00C55C32" w:rsidRDefault="00033CBC" w:rsidP="002F5953">
            <w:pPr>
              <w:jc w:val="both"/>
              <w:rPr>
                <w:rFonts w:ascii="Fira Sans" w:hAnsi="Fira Sans" w:cs="DejaVu Sans Condensed"/>
                <w:sz w:val="22"/>
              </w:rPr>
            </w:pPr>
            <w:r>
              <w:rPr>
                <w:rFonts w:ascii="Fira Sans" w:hAnsi="Fira Sans" w:cs="DejaVu Sans Condensed"/>
                <w:sz w:val="22"/>
              </w:rPr>
              <w:t>DEYSIEU Antoine</w:t>
            </w:r>
            <w:r w:rsidR="00C43F0D" w:rsidRPr="00686EA3">
              <w:rPr>
                <w:rFonts w:ascii="Fira Sans" w:hAnsi="Fira Sans" w:cs="DejaVu Sans Condensed"/>
                <w:sz w:val="22"/>
              </w:rPr>
              <w:t xml:space="preserve"> </w:t>
            </w:r>
          </w:p>
          <w:p w14:paraId="4A1BDB6F" w14:textId="7A2AAE32" w:rsidR="00033CBC" w:rsidRPr="00686EA3" w:rsidRDefault="00033CBC" w:rsidP="002F5953">
            <w:pPr>
              <w:jc w:val="both"/>
              <w:rPr>
                <w:rFonts w:ascii="Fira Sans" w:hAnsi="Fira Sans" w:cs="DejaVu Sans Condensed"/>
                <w:sz w:val="22"/>
              </w:rPr>
            </w:pPr>
            <w:r>
              <w:rPr>
                <w:rFonts w:ascii="Fira Sans" w:hAnsi="Fira Sans" w:cs="DejaVu Sans Condensed"/>
                <w:sz w:val="22"/>
              </w:rPr>
              <w:t>CHARGELEGUE Christophe</w:t>
            </w:r>
          </w:p>
        </w:tc>
        <w:tc>
          <w:tcPr>
            <w:tcW w:w="3350" w:type="dxa"/>
          </w:tcPr>
          <w:p w14:paraId="39F785F7" w14:textId="77777777" w:rsidR="00C55C32" w:rsidRDefault="00033CBC" w:rsidP="002F5953">
            <w:pPr>
              <w:jc w:val="both"/>
              <w:rPr>
                <w:rFonts w:ascii="Fira Sans" w:hAnsi="Fira Sans" w:cs="DejaVu Sans Condensed"/>
                <w:sz w:val="22"/>
              </w:rPr>
            </w:pPr>
            <w:hyperlink r:id="rId14" w:history="1">
              <w:r w:rsidRPr="00033CBC">
                <w:rPr>
                  <w:rStyle w:val="Lienhypertexte"/>
                  <w:rFonts w:ascii="Fira Sans" w:hAnsi="Fira Sans" w:cs="DejaVu Sans Condensed"/>
                  <w:sz w:val="22"/>
                </w:rPr>
                <w:t>a.deysieu@charente-maritime.cci.fr</w:t>
              </w:r>
            </w:hyperlink>
          </w:p>
          <w:p w14:paraId="29BDFD01" w14:textId="1A77399C" w:rsidR="00033CBC" w:rsidRPr="00686EA3" w:rsidRDefault="00033CBC" w:rsidP="002F5953">
            <w:pPr>
              <w:jc w:val="both"/>
              <w:rPr>
                <w:rFonts w:ascii="Fira Sans" w:hAnsi="Fira Sans" w:cs="DejaVu Sans Condensed"/>
                <w:sz w:val="22"/>
                <w:highlight w:val="yellow"/>
              </w:rPr>
            </w:pPr>
            <w:hyperlink r:id="rId15" w:tooltip="mailto:cchargelegue@poitiers.cci.fr" w:history="1">
              <w:r w:rsidRPr="00033CBC">
                <w:rPr>
                  <w:rStyle w:val="Lienhypertexte"/>
                  <w:rFonts w:ascii="Fira Sans" w:hAnsi="Fira Sans" w:cs="DejaVu Sans Condensed"/>
                  <w:sz w:val="22"/>
                </w:rPr>
                <w:t>c</w:t>
              </w:r>
            </w:hyperlink>
            <w:r w:rsidRPr="00033CBC">
              <w:rPr>
                <w:rFonts w:ascii="Fira Sans" w:hAnsi="Fira Sans" w:cs="DejaVu Sans Condensed"/>
                <w:sz w:val="22"/>
                <w:u w:val="single"/>
              </w:rPr>
              <w:t>.chargelegue@charente-maritime.cci.fr</w:t>
            </w:r>
          </w:p>
        </w:tc>
        <w:tc>
          <w:tcPr>
            <w:tcW w:w="1375" w:type="dxa"/>
          </w:tcPr>
          <w:tbl>
            <w:tblPr>
              <w:tblW w:w="0" w:type="auto"/>
              <w:tblCellMar>
                <w:left w:w="0" w:type="dxa"/>
                <w:right w:w="0" w:type="dxa"/>
              </w:tblCellMar>
              <w:tblLook w:val="04A0" w:firstRow="1" w:lastRow="0" w:firstColumn="1" w:lastColumn="0" w:noHBand="0" w:noVBand="1"/>
            </w:tblPr>
            <w:tblGrid>
              <w:gridCol w:w="1618"/>
            </w:tblGrid>
            <w:tr w:rsidR="00033CBC" w14:paraId="146B4BF6" w14:textId="77777777">
              <w:trPr>
                <w:trHeight w:val="250"/>
              </w:trPr>
              <w:tc>
                <w:tcPr>
                  <w:tcW w:w="0" w:type="auto"/>
                  <w:noWrap/>
                  <w:hideMark/>
                </w:tcPr>
                <w:tbl>
                  <w:tblPr>
                    <w:tblW w:w="0" w:type="auto"/>
                    <w:tblLook w:val="04A0" w:firstRow="1" w:lastRow="0" w:firstColumn="1" w:lastColumn="0" w:noHBand="0" w:noVBand="1"/>
                  </w:tblPr>
                  <w:tblGrid>
                    <w:gridCol w:w="248"/>
                    <w:gridCol w:w="54"/>
                    <w:gridCol w:w="1316"/>
                  </w:tblGrid>
                  <w:tr w:rsidR="00033CBC" w14:paraId="380901D8" w14:textId="77777777">
                    <w:tc>
                      <w:tcPr>
                        <w:tcW w:w="0" w:type="auto"/>
                        <w:tcMar>
                          <w:top w:w="0" w:type="dxa"/>
                          <w:left w:w="0" w:type="dxa"/>
                          <w:bottom w:w="0" w:type="dxa"/>
                          <w:right w:w="0" w:type="dxa"/>
                        </w:tcMar>
                        <w:vAlign w:val="center"/>
                        <w:hideMark/>
                      </w:tcPr>
                      <w:p w14:paraId="3413906A" w14:textId="77777777" w:rsidR="00033CBC" w:rsidRDefault="00033CBC" w:rsidP="00033CBC">
                        <w:pPr>
                          <w:pStyle w:val="NormalWeb"/>
                          <w:spacing w:before="2" w:beforeAutospacing="0" w:after="2" w:afterAutospacing="0" w:line="220" w:lineRule="atLeast"/>
                          <w:ind w:left="2" w:right="2"/>
                        </w:pPr>
                        <w:r>
                          <w:rPr>
                            <w:rFonts w:ascii="Calibri" w:hAnsi="Calibri" w:cs="Calibri"/>
                            <w:color w:val="383CF5"/>
                            <w:sz w:val="22"/>
                            <w:szCs w:val="22"/>
                          </w:rPr>
                          <w:t>M.</w:t>
                        </w:r>
                      </w:p>
                    </w:tc>
                    <w:tc>
                      <w:tcPr>
                        <w:tcW w:w="0" w:type="auto"/>
                        <w:tcMar>
                          <w:top w:w="0" w:type="dxa"/>
                          <w:left w:w="0" w:type="dxa"/>
                          <w:bottom w:w="0" w:type="dxa"/>
                          <w:right w:w="0" w:type="dxa"/>
                        </w:tcMar>
                        <w:vAlign w:val="center"/>
                        <w:hideMark/>
                      </w:tcPr>
                      <w:p w14:paraId="6D98133D" w14:textId="77777777" w:rsidR="00033CBC" w:rsidRDefault="00033CBC" w:rsidP="00033CBC">
                        <w:pPr>
                          <w:pStyle w:val="NormalWeb"/>
                          <w:spacing w:before="2" w:beforeAutospacing="0" w:after="2" w:afterAutospacing="0" w:line="220" w:lineRule="atLeast"/>
                          <w:ind w:left="2" w:right="2"/>
                        </w:pPr>
                        <w:r>
                          <w:rPr>
                            <w:rFonts w:ascii="Calibri" w:hAnsi="Calibri" w:cs="Calibri"/>
                            <w:color w:val="000000"/>
                            <w:sz w:val="22"/>
                            <w:szCs w:val="22"/>
                          </w:rPr>
                          <w:t> </w:t>
                        </w:r>
                      </w:p>
                    </w:tc>
                    <w:tc>
                      <w:tcPr>
                        <w:tcW w:w="0" w:type="auto"/>
                        <w:tcMar>
                          <w:top w:w="0" w:type="dxa"/>
                          <w:left w:w="0" w:type="dxa"/>
                          <w:bottom w:w="0" w:type="dxa"/>
                          <w:right w:w="0" w:type="dxa"/>
                        </w:tcMar>
                        <w:vAlign w:val="center"/>
                        <w:hideMark/>
                      </w:tcPr>
                      <w:p w14:paraId="7E26F81A" w14:textId="77777777" w:rsidR="00033CBC" w:rsidRDefault="00033CBC" w:rsidP="00033CBC">
                        <w:pPr>
                          <w:pStyle w:val="NormalWeb"/>
                          <w:spacing w:before="2" w:beforeAutospacing="0" w:after="2" w:afterAutospacing="0" w:line="220" w:lineRule="atLeast"/>
                          <w:ind w:right="2"/>
                        </w:pPr>
                        <w:r>
                          <w:rPr>
                            <w:rFonts w:ascii="Calibri" w:hAnsi="Calibri" w:cs="Calibri"/>
                            <w:color w:val="000000"/>
                            <w:sz w:val="22"/>
                            <w:szCs w:val="22"/>
                          </w:rPr>
                          <w:t>06 75 59 54 09</w:t>
                        </w:r>
                      </w:p>
                    </w:tc>
                  </w:tr>
                </w:tbl>
                <w:p w14:paraId="4C9893CF" w14:textId="77777777" w:rsidR="00033CBC" w:rsidRDefault="00033CBC" w:rsidP="00033CBC">
                  <w:pPr>
                    <w:rPr>
                      <w:rFonts w:ascii="Times New Roman" w:eastAsia="Times New Roman" w:hAnsi="Times New Roman"/>
                      <w:sz w:val="20"/>
                      <w:szCs w:val="20"/>
                    </w:rPr>
                  </w:pPr>
                </w:p>
              </w:tc>
            </w:tr>
          </w:tbl>
          <w:p w14:paraId="46311459" w14:textId="77777777" w:rsidR="00033CBC" w:rsidRDefault="00033CBC" w:rsidP="002F5953">
            <w:pPr>
              <w:jc w:val="both"/>
              <w:rPr>
                <w:rFonts w:ascii="Fira Sans" w:hAnsi="Fira Sans" w:cs="DejaVu Sans Condensed"/>
                <w:sz w:val="22"/>
                <w:highlight w:val="yellow"/>
              </w:rPr>
            </w:pPr>
          </w:p>
          <w:p w14:paraId="789FD45E" w14:textId="113286DD" w:rsidR="00033CBC" w:rsidRPr="00686EA3" w:rsidRDefault="00033CBC" w:rsidP="002F5953">
            <w:pPr>
              <w:jc w:val="both"/>
              <w:rPr>
                <w:rFonts w:ascii="Fira Sans" w:hAnsi="Fira Sans" w:cs="DejaVu Sans Condensed"/>
                <w:sz w:val="22"/>
                <w:highlight w:val="yellow"/>
              </w:rPr>
            </w:pPr>
            <w:r w:rsidRPr="00033CBC">
              <w:rPr>
                <w:rFonts w:ascii="Fira Sans" w:hAnsi="Fira Sans" w:cs="DejaVu Sans Condensed"/>
                <w:sz w:val="22"/>
              </w:rPr>
              <w:t>06 82 92 15 48 </w:t>
            </w:r>
          </w:p>
        </w:tc>
      </w:tr>
      <w:tr w:rsidR="005A147F" w:rsidRPr="00686EA3" w14:paraId="50666362" w14:textId="77777777" w:rsidTr="00033CBC">
        <w:trPr>
          <w:trHeight w:val="391"/>
          <w:jc w:val="right"/>
        </w:trPr>
        <w:tc>
          <w:tcPr>
            <w:tcW w:w="2580" w:type="dxa"/>
          </w:tcPr>
          <w:p w14:paraId="5BE30D19" w14:textId="43BA110A" w:rsidR="005A147F" w:rsidRPr="00686EA3" w:rsidRDefault="005A147F" w:rsidP="007A14F6">
            <w:pPr>
              <w:jc w:val="both"/>
              <w:rPr>
                <w:rFonts w:ascii="Fira Sans" w:hAnsi="Fira Sans" w:cs="DejaVu Sans Condensed"/>
                <w:sz w:val="22"/>
              </w:rPr>
            </w:pPr>
            <w:r w:rsidRPr="00686EA3">
              <w:rPr>
                <w:rFonts w:ascii="Fira Sans" w:hAnsi="Fira Sans" w:cs="DejaVu Sans Condensed"/>
                <w:sz w:val="22"/>
              </w:rPr>
              <w:lastRenderedPageBreak/>
              <w:t xml:space="preserve">CCI </w:t>
            </w:r>
            <w:r w:rsidR="00033CBC">
              <w:rPr>
                <w:rFonts w:ascii="Fira Sans" w:hAnsi="Fira Sans" w:cs="DejaVu Sans Condensed"/>
                <w:sz w:val="22"/>
              </w:rPr>
              <w:t>Deux-Sèvres</w:t>
            </w:r>
          </w:p>
        </w:tc>
        <w:tc>
          <w:tcPr>
            <w:tcW w:w="2192" w:type="dxa"/>
          </w:tcPr>
          <w:p w14:paraId="41BE0A0A" w14:textId="77777777" w:rsidR="005A147F" w:rsidRDefault="00033CBC" w:rsidP="002F5953">
            <w:pPr>
              <w:jc w:val="both"/>
              <w:rPr>
                <w:rFonts w:ascii="Fira Sans" w:hAnsi="Fira Sans" w:cs="DejaVu Sans Condensed"/>
                <w:sz w:val="22"/>
              </w:rPr>
            </w:pPr>
            <w:r>
              <w:rPr>
                <w:rFonts w:ascii="Fira Sans" w:hAnsi="Fira Sans" w:cs="DejaVu Sans Condensed"/>
                <w:sz w:val="22"/>
              </w:rPr>
              <w:t>Karine PAILLER</w:t>
            </w:r>
            <w:r w:rsidR="005A147F" w:rsidRPr="00686EA3">
              <w:rPr>
                <w:rFonts w:ascii="Fira Sans" w:hAnsi="Fira Sans" w:cs="DejaVu Sans Condensed"/>
                <w:sz w:val="22"/>
              </w:rPr>
              <w:t xml:space="preserve"> </w:t>
            </w:r>
          </w:p>
          <w:p w14:paraId="307A513F" w14:textId="4C7DF9BA" w:rsidR="00167928" w:rsidRPr="00686EA3" w:rsidRDefault="00167928" w:rsidP="002F5953">
            <w:pPr>
              <w:jc w:val="both"/>
              <w:rPr>
                <w:rFonts w:ascii="Fira Sans" w:hAnsi="Fira Sans" w:cs="DejaVu Sans Condensed"/>
                <w:sz w:val="22"/>
              </w:rPr>
            </w:pPr>
            <w:r>
              <w:rPr>
                <w:rFonts w:ascii="Fira Sans" w:hAnsi="Fira Sans" w:cs="DejaVu Sans Condensed"/>
                <w:sz w:val="22"/>
              </w:rPr>
              <w:t>Aurélie TAFFOURIN</w:t>
            </w:r>
          </w:p>
        </w:tc>
        <w:tc>
          <w:tcPr>
            <w:tcW w:w="3350" w:type="dxa"/>
          </w:tcPr>
          <w:p w14:paraId="5A57CC9C" w14:textId="77777777" w:rsidR="005A147F" w:rsidRDefault="00C43F0D" w:rsidP="002F5953">
            <w:pPr>
              <w:jc w:val="both"/>
            </w:pPr>
            <w:r w:rsidRPr="00686EA3">
              <w:rPr>
                <w:rFonts w:ascii="Fira Sans" w:hAnsi="Fira Sans"/>
                <w:sz w:val="22"/>
              </w:rPr>
              <w:t> </w:t>
            </w:r>
            <w:hyperlink r:id="rId16" w:history="1">
              <w:r w:rsidR="00F46296" w:rsidRPr="00F46296">
                <w:rPr>
                  <w:rStyle w:val="Lienhypertexte"/>
                  <w:rFonts w:ascii="Fira Sans" w:hAnsi="Fira Sans"/>
                  <w:sz w:val="22"/>
                </w:rPr>
                <w:t>k.pailler@cci79.com</w:t>
              </w:r>
            </w:hyperlink>
          </w:p>
          <w:p w14:paraId="5F8BBD92" w14:textId="0A10FEA4" w:rsidR="00167928" w:rsidRPr="00686EA3" w:rsidRDefault="00167928" w:rsidP="002F5953">
            <w:pPr>
              <w:jc w:val="both"/>
              <w:rPr>
                <w:rFonts w:ascii="Fira Sans" w:hAnsi="Fira Sans" w:cs="DejaVu Sans Condensed"/>
                <w:sz w:val="22"/>
              </w:rPr>
            </w:pPr>
            <w:hyperlink r:id="rId17" w:history="1">
              <w:r w:rsidRPr="00303F51">
                <w:rPr>
                  <w:rStyle w:val="Lienhypertexte"/>
                  <w:rFonts w:cs="DejaVu Sans Condensed"/>
                </w:rPr>
                <w:t>a.taffourin@cci79.com</w:t>
              </w:r>
            </w:hyperlink>
            <w:r>
              <w:rPr>
                <w:rFonts w:cs="DejaVu Sans Condensed"/>
              </w:rPr>
              <w:t xml:space="preserve"> </w:t>
            </w:r>
          </w:p>
        </w:tc>
        <w:tc>
          <w:tcPr>
            <w:tcW w:w="1375" w:type="dxa"/>
          </w:tcPr>
          <w:p w14:paraId="41E54B60" w14:textId="77777777" w:rsidR="00167928" w:rsidRDefault="00F46296" w:rsidP="002F5953">
            <w:pPr>
              <w:jc w:val="both"/>
              <w:rPr>
                <w:rFonts w:ascii="Fira Sans" w:hAnsi="Fira Sans" w:cs="DejaVu Sans Condensed"/>
                <w:sz w:val="22"/>
              </w:rPr>
            </w:pPr>
            <w:r w:rsidRPr="00F46296">
              <w:rPr>
                <w:rFonts w:ascii="Fira Sans" w:hAnsi="Fira Sans" w:cs="DejaVu Sans Condensed"/>
                <w:sz w:val="22"/>
              </w:rPr>
              <w:t>05.49.28.79.76</w:t>
            </w:r>
          </w:p>
          <w:p w14:paraId="0EF46228" w14:textId="2EE701AD" w:rsidR="005A147F" w:rsidRPr="00686EA3" w:rsidRDefault="00167928" w:rsidP="002F5953">
            <w:pPr>
              <w:jc w:val="both"/>
              <w:rPr>
                <w:rFonts w:ascii="Fira Sans" w:hAnsi="Fira Sans" w:cs="DejaVu Sans Condensed"/>
                <w:sz w:val="22"/>
              </w:rPr>
            </w:pPr>
            <w:r>
              <w:rPr>
                <w:rFonts w:ascii="Fira Sans" w:hAnsi="Fira Sans" w:cs="DejaVu Sans Condensed"/>
                <w:sz w:val="22"/>
              </w:rPr>
              <w:t>05 49 28 79 79</w:t>
            </w:r>
            <w:r w:rsidR="00F46296" w:rsidRPr="00F46296">
              <w:rPr>
                <w:rFonts w:ascii="Fira Sans" w:hAnsi="Fira Sans" w:cs="DejaVu Sans Condensed"/>
                <w:sz w:val="22"/>
              </w:rPr>
              <w:t xml:space="preserve">  </w:t>
            </w:r>
          </w:p>
        </w:tc>
      </w:tr>
      <w:tr w:rsidR="005A147F" w:rsidRPr="00686EA3" w14:paraId="1D4E98F7" w14:textId="77777777" w:rsidTr="00033CBC">
        <w:trPr>
          <w:trHeight w:val="474"/>
          <w:jc w:val="right"/>
        </w:trPr>
        <w:tc>
          <w:tcPr>
            <w:tcW w:w="2580" w:type="dxa"/>
          </w:tcPr>
          <w:p w14:paraId="02FF920E" w14:textId="77777777" w:rsidR="005A147F" w:rsidRPr="00686EA3" w:rsidRDefault="005A147F" w:rsidP="007A14F6">
            <w:pPr>
              <w:jc w:val="both"/>
              <w:rPr>
                <w:rFonts w:ascii="Fira Sans" w:hAnsi="Fira Sans" w:cs="DejaVu Sans Condensed"/>
                <w:sz w:val="22"/>
              </w:rPr>
            </w:pPr>
            <w:r w:rsidRPr="00686EA3">
              <w:rPr>
                <w:rFonts w:ascii="Fira Sans" w:hAnsi="Fira Sans" w:cs="DejaVu Sans Condensed"/>
                <w:sz w:val="22"/>
              </w:rPr>
              <w:t xml:space="preserve">CCI Vienne </w:t>
            </w:r>
          </w:p>
        </w:tc>
        <w:tc>
          <w:tcPr>
            <w:tcW w:w="2192" w:type="dxa"/>
          </w:tcPr>
          <w:p w14:paraId="163606E8" w14:textId="39E26A2F" w:rsidR="00700288" w:rsidRPr="00686EA3" w:rsidRDefault="005A147F" w:rsidP="002F5953">
            <w:pPr>
              <w:jc w:val="both"/>
              <w:rPr>
                <w:rFonts w:ascii="Fira Sans" w:hAnsi="Fira Sans" w:cs="DejaVu Sans Condensed"/>
                <w:sz w:val="22"/>
              </w:rPr>
            </w:pPr>
            <w:r w:rsidRPr="00686EA3">
              <w:rPr>
                <w:rFonts w:ascii="Fira Sans" w:hAnsi="Fira Sans" w:cs="DejaVu Sans Condensed"/>
                <w:sz w:val="22"/>
              </w:rPr>
              <w:t>Julien David</w:t>
            </w:r>
          </w:p>
        </w:tc>
        <w:tc>
          <w:tcPr>
            <w:tcW w:w="3350" w:type="dxa"/>
          </w:tcPr>
          <w:p w14:paraId="31B3BC76" w14:textId="77777777" w:rsidR="005A147F" w:rsidRPr="00686EA3" w:rsidRDefault="005A147F" w:rsidP="002F5953">
            <w:pPr>
              <w:jc w:val="both"/>
              <w:rPr>
                <w:rStyle w:val="Lienhypertexte"/>
                <w:rFonts w:ascii="Fira Sans" w:hAnsi="Fira Sans" w:cs="DejaVu Sans Condensed"/>
                <w:sz w:val="22"/>
              </w:rPr>
            </w:pPr>
            <w:hyperlink r:id="rId18" w:history="1">
              <w:r w:rsidRPr="00686EA3">
                <w:rPr>
                  <w:rStyle w:val="Lienhypertexte"/>
                  <w:rFonts w:ascii="Fira Sans" w:hAnsi="Fira Sans" w:cs="DejaVu Sans Condensed"/>
                  <w:sz w:val="22"/>
                </w:rPr>
                <w:t>jdavid@poitiers.cci.fr</w:t>
              </w:r>
            </w:hyperlink>
          </w:p>
          <w:p w14:paraId="5751CDF6" w14:textId="4CDED07F" w:rsidR="0085040B" w:rsidRPr="00686EA3" w:rsidRDefault="0085040B" w:rsidP="002F5953">
            <w:pPr>
              <w:jc w:val="both"/>
              <w:rPr>
                <w:rFonts w:ascii="Fira Sans" w:hAnsi="Fira Sans" w:cs="DejaVu Sans Condensed"/>
                <w:sz w:val="22"/>
              </w:rPr>
            </w:pPr>
          </w:p>
        </w:tc>
        <w:tc>
          <w:tcPr>
            <w:tcW w:w="1375" w:type="dxa"/>
          </w:tcPr>
          <w:p w14:paraId="4667F5D4" w14:textId="174BA50B" w:rsidR="0085040B" w:rsidRPr="00686EA3" w:rsidRDefault="005A147F" w:rsidP="0085040B">
            <w:pPr>
              <w:jc w:val="both"/>
              <w:rPr>
                <w:rFonts w:ascii="Fira Sans" w:hAnsi="Fira Sans" w:cs="DejaVu Sans Condensed"/>
                <w:sz w:val="22"/>
              </w:rPr>
            </w:pPr>
            <w:r w:rsidRPr="00686EA3">
              <w:rPr>
                <w:rFonts w:ascii="Fira Sans" w:hAnsi="Fira Sans" w:cs="DejaVu Sans Condensed"/>
                <w:sz w:val="22"/>
              </w:rPr>
              <w:t>0549603462</w:t>
            </w:r>
          </w:p>
        </w:tc>
      </w:tr>
      <w:tr w:rsidR="005A147F" w:rsidRPr="00686EA3" w14:paraId="67EB253F" w14:textId="77777777" w:rsidTr="00033CBC">
        <w:trPr>
          <w:trHeight w:val="279"/>
          <w:jc w:val="right"/>
        </w:trPr>
        <w:tc>
          <w:tcPr>
            <w:tcW w:w="2580" w:type="dxa"/>
          </w:tcPr>
          <w:p w14:paraId="6B4EF220" w14:textId="77777777" w:rsidR="005A147F" w:rsidRPr="00686EA3" w:rsidRDefault="005A147F" w:rsidP="002F5953">
            <w:pPr>
              <w:jc w:val="both"/>
              <w:rPr>
                <w:rFonts w:ascii="Fira Sans" w:hAnsi="Fira Sans" w:cs="DejaVu Sans Condensed"/>
                <w:sz w:val="22"/>
              </w:rPr>
            </w:pPr>
            <w:r w:rsidRPr="00686EA3">
              <w:rPr>
                <w:rFonts w:ascii="Fira Sans" w:hAnsi="Fira Sans" w:cs="DejaVu Sans Condensed"/>
                <w:sz w:val="22"/>
              </w:rPr>
              <w:t>Association Le Local</w:t>
            </w:r>
          </w:p>
        </w:tc>
        <w:tc>
          <w:tcPr>
            <w:tcW w:w="2192" w:type="dxa"/>
          </w:tcPr>
          <w:p w14:paraId="4EABB0E2" w14:textId="2133EAB7" w:rsidR="005A147F" w:rsidRPr="00686EA3" w:rsidRDefault="00E53739" w:rsidP="002F5953">
            <w:pPr>
              <w:jc w:val="both"/>
              <w:rPr>
                <w:rFonts w:ascii="Fira Sans" w:hAnsi="Fira Sans" w:cs="DejaVu Sans Condensed"/>
                <w:sz w:val="22"/>
              </w:rPr>
            </w:pPr>
            <w:r>
              <w:rPr>
                <w:rFonts w:ascii="Fira Sans" w:hAnsi="Fira Sans" w:cs="DejaVu Sans Condensed"/>
                <w:sz w:val="22"/>
              </w:rPr>
              <w:t>Amandine FILLON</w:t>
            </w:r>
          </w:p>
        </w:tc>
        <w:tc>
          <w:tcPr>
            <w:tcW w:w="3350" w:type="dxa"/>
          </w:tcPr>
          <w:p w14:paraId="2BADA04D" w14:textId="77777777" w:rsidR="005A147F" w:rsidRPr="00686EA3" w:rsidRDefault="00C43F0D" w:rsidP="002F5953">
            <w:pPr>
              <w:jc w:val="both"/>
              <w:rPr>
                <w:rFonts w:ascii="Fira Sans" w:hAnsi="Fira Sans" w:cs="DejaVu Sans Condensed"/>
                <w:color w:val="000000"/>
                <w:sz w:val="22"/>
              </w:rPr>
            </w:pPr>
            <w:hyperlink r:id="rId19" w:history="1">
              <w:r w:rsidRPr="00686EA3">
                <w:rPr>
                  <w:rStyle w:val="Lienhypertexte"/>
                  <w:rFonts w:ascii="Fira Sans" w:hAnsi="Fira Sans"/>
                  <w:sz w:val="22"/>
                </w:rPr>
                <w:t>coordshaj@lelocal.asso.fr</w:t>
              </w:r>
            </w:hyperlink>
          </w:p>
        </w:tc>
        <w:tc>
          <w:tcPr>
            <w:tcW w:w="1375" w:type="dxa"/>
          </w:tcPr>
          <w:p w14:paraId="3EEB676A" w14:textId="77777777" w:rsidR="005A147F" w:rsidRPr="00686EA3" w:rsidRDefault="00C43F0D" w:rsidP="002F5953">
            <w:pPr>
              <w:jc w:val="both"/>
              <w:rPr>
                <w:rFonts w:ascii="Fira Sans" w:hAnsi="Fira Sans" w:cs="DejaVu Sans Condensed"/>
                <w:sz w:val="22"/>
              </w:rPr>
            </w:pPr>
            <w:r w:rsidRPr="00686EA3">
              <w:rPr>
                <w:rFonts w:ascii="Fira Sans" w:hAnsi="Fira Sans" w:cs="DejaVu Sans Condensed"/>
                <w:sz w:val="22"/>
              </w:rPr>
              <w:t>0614411836</w:t>
            </w:r>
          </w:p>
        </w:tc>
      </w:tr>
    </w:tbl>
    <w:p w14:paraId="4300D6A0" w14:textId="77777777" w:rsidR="003C77A9" w:rsidRPr="00D21738" w:rsidRDefault="003C77A9" w:rsidP="003C77A9">
      <w:pPr>
        <w:ind w:left="720"/>
        <w:jc w:val="both"/>
        <w:rPr>
          <w:rFonts w:ascii="Fira Sans" w:hAnsi="Fira Sans"/>
        </w:rPr>
      </w:pPr>
    </w:p>
    <w:p w14:paraId="123691D1" w14:textId="77777777" w:rsidR="00275F97" w:rsidRPr="00686EA3" w:rsidRDefault="00275F97" w:rsidP="003C77A9">
      <w:pPr>
        <w:ind w:left="720"/>
        <w:jc w:val="both"/>
        <w:rPr>
          <w:rFonts w:ascii="Fira Sans" w:hAnsi="Fira Sans"/>
          <w:sz w:val="22"/>
        </w:rPr>
      </w:pPr>
      <w:r w:rsidRPr="00686EA3">
        <w:rPr>
          <w:rFonts w:ascii="Fira Sans" w:hAnsi="Fira Sans"/>
          <w:sz w:val="22"/>
        </w:rPr>
        <w:t xml:space="preserve">Les </w:t>
      </w:r>
      <w:r w:rsidR="002161CD" w:rsidRPr="00686EA3">
        <w:rPr>
          <w:rFonts w:ascii="Fira Sans" w:hAnsi="Fira Sans"/>
          <w:sz w:val="22"/>
        </w:rPr>
        <w:t>membres du groupement</w:t>
      </w:r>
      <w:r w:rsidRPr="00686EA3">
        <w:rPr>
          <w:rFonts w:ascii="Fira Sans" w:hAnsi="Fira Sans"/>
          <w:sz w:val="22"/>
        </w:rPr>
        <w:t xml:space="preserve"> peuvent utiliser les modes de passation de commande suivants :</w:t>
      </w:r>
    </w:p>
    <w:p w14:paraId="5284C2A9" w14:textId="77777777" w:rsidR="00275F97" w:rsidRPr="00686EA3" w:rsidRDefault="00275F97" w:rsidP="00DB34B4">
      <w:pPr>
        <w:pStyle w:val="Paragraphedeliste"/>
        <w:numPr>
          <w:ilvl w:val="1"/>
          <w:numId w:val="2"/>
        </w:numPr>
        <w:spacing w:after="0"/>
        <w:jc w:val="both"/>
        <w:rPr>
          <w:rFonts w:ascii="Fira Sans" w:hAnsi="Fira Sans"/>
          <w:sz w:val="22"/>
        </w:rPr>
      </w:pPr>
      <w:r w:rsidRPr="00686EA3">
        <w:rPr>
          <w:rFonts w:ascii="Fira Sans" w:hAnsi="Fira Sans"/>
          <w:sz w:val="22"/>
        </w:rPr>
        <w:t xml:space="preserve">Par courriel via un bon de commande </w:t>
      </w:r>
      <w:r w:rsidR="002E1356" w:rsidRPr="00686EA3">
        <w:rPr>
          <w:rFonts w:ascii="Fira Sans" w:hAnsi="Fira Sans"/>
          <w:sz w:val="22"/>
        </w:rPr>
        <w:t xml:space="preserve">de type administratif </w:t>
      </w:r>
    </w:p>
    <w:p w14:paraId="4A2CAF07" w14:textId="77777777" w:rsidR="00275F97" w:rsidRPr="00686EA3" w:rsidRDefault="00275F97" w:rsidP="00DB34B4">
      <w:pPr>
        <w:pStyle w:val="Paragraphedeliste"/>
        <w:numPr>
          <w:ilvl w:val="1"/>
          <w:numId w:val="2"/>
        </w:numPr>
        <w:spacing w:after="0"/>
        <w:jc w:val="both"/>
        <w:rPr>
          <w:rFonts w:ascii="Fira Sans" w:hAnsi="Fira Sans"/>
          <w:sz w:val="22"/>
        </w:rPr>
      </w:pPr>
      <w:r w:rsidRPr="00686EA3">
        <w:rPr>
          <w:rFonts w:ascii="Fira Sans" w:hAnsi="Fira Sans"/>
          <w:sz w:val="22"/>
        </w:rPr>
        <w:t xml:space="preserve">Via le portail de commande en ligne </w:t>
      </w:r>
      <w:r w:rsidR="007D3924" w:rsidRPr="00686EA3">
        <w:rPr>
          <w:rFonts w:ascii="Fira Sans" w:hAnsi="Fira Sans"/>
          <w:sz w:val="22"/>
        </w:rPr>
        <w:t>ou un bon de commande du titulaire</w:t>
      </w:r>
    </w:p>
    <w:p w14:paraId="2F436D05" w14:textId="77777777" w:rsidR="00275F97" w:rsidRPr="00686EA3" w:rsidRDefault="00275F97" w:rsidP="007D3924">
      <w:pPr>
        <w:spacing w:after="0"/>
        <w:jc w:val="both"/>
        <w:rPr>
          <w:rFonts w:ascii="Fira Sans" w:hAnsi="Fira Sans"/>
          <w:sz w:val="22"/>
        </w:rPr>
      </w:pPr>
    </w:p>
    <w:p w14:paraId="2927F4DD" w14:textId="0924833F" w:rsidR="008A44FB" w:rsidRPr="00C145BD" w:rsidRDefault="00275F97" w:rsidP="00C145BD">
      <w:pPr>
        <w:spacing w:after="0"/>
        <w:ind w:left="709" w:firstLine="11"/>
        <w:jc w:val="both"/>
        <w:rPr>
          <w:rFonts w:ascii="Fira Sans" w:hAnsi="Fira Sans"/>
          <w:sz w:val="22"/>
        </w:rPr>
      </w:pPr>
      <w:r w:rsidRPr="00686EA3">
        <w:rPr>
          <w:rFonts w:ascii="Fira Sans" w:hAnsi="Fira Sans"/>
          <w:sz w:val="22"/>
        </w:rPr>
        <w:t xml:space="preserve">Le titulaire s’engage à réceptionner et à honorer les commandes passées par tous ces médias et doit s’adapter aux changements éventuels de modalités des </w:t>
      </w:r>
      <w:r w:rsidR="002161CD" w:rsidRPr="00686EA3">
        <w:rPr>
          <w:rFonts w:ascii="Fira Sans" w:hAnsi="Fira Sans"/>
          <w:sz w:val="22"/>
        </w:rPr>
        <w:t>membres du groupement</w:t>
      </w:r>
      <w:r w:rsidRPr="00686EA3">
        <w:rPr>
          <w:rFonts w:ascii="Fira Sans" w:hAnsi="Fira Sans"/>
          <w:sz w:val="22"/>
        </w:rPr>
        <w:t xml:space="preserve"> pendant la durée du marché.</w:t>
      </w:r>
    </w:p>
    <w:p w14:paraId="7CE9790E" w14:textId="77777777" w:rsidR="0086543B" w:rsidRPr="00D21738" w:rsidRDefault="00681397" w:rsidP="00033CBC">
      <w:pPr>
        <w:pStyle w:val="Titre2"/>
        <w:ind w:left="0" w:firstLine="709"/>
      </w:pPr>
      <w:bookmarkStart w:id="45" w:name="_Toc219985640"/>
      <w:r w:rsidRPr="00F10C20">
        <w:t>5</w:t>
      </w:r>
      <w:r w:rsidR="002161CD" w:rsidRPr="00F10C20">
        <w:t>.3</w:t>
      </w:r>
      <w:r w:rsidR="00FF09F0" w:rsidRPr="00F10C20">
        <w:t xml:space="preserve"> </w:t>
      </w:r>
      <w:r w:rsidR="00B06401" w:rsidRPr="00F10C20">
        <w:t>Gestion et suivi technique du marché</w:t>
      </w:r>
      <w:bookmarkEnd w:id="45"/>
    </w:p>
    <w:p w14:paraId="23D605D3" w14:textId="7AE3E3A7" w:rsidR="0086543B" w:rsidRPr="00686EA3" w:rsidRDefault="0086543B" w:rsidP="00686EA3">
      <w:pPr>
        <w:pStyle w:val="Titre3"/>
        <w:rPr>
          <w:color w:val="auto"/>
        </w:rPr>
      </w:pPr>
      <w:bookmarkStart w:id="46" w:name="_Toc219985641"/>
      <w:r w:rsidRPr="00686EA3">
        <w:rPr>
          <w:color w:val="auto"/>
        </w:rPr>
        <w:t>5.3.1 Suivi de contrat</w:t>
      </w:r>
      <w:bookmarkEnd w:id="46"/>
      <w:r w:rsidRPr="00686EA3">
        <w:rPr>
          <w:color w:val="auto"/>
        </w:rPr>
        <w:t xml:space="preserve"> </w:t>
      </w:r>
    </w:p>
    <w:p w14:paraId="64AA2D51"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r w:rsidRPr="00686EA3">
        <w:rPr>
          <w:rFonts w:ascii="Fira Sans" w:hAnsi="Fira Sans" w:cs="DejaVu Sans Condensed"/>
          <w:color w:val="000000"/>
          <w:sz w:val="22"/>
        </w:rPr>
        <w:t>Le titulaire devra assurer une revue fournisseur au minimum une fois par an afin de faire un point sur la bonne exécution du marché (</w:t>
      </w:r>
      <w:r w:rsidR="00E1025A" w:rsidRPr="00686EA3">
        <w:rPr>
          <w:rFonts w:ascii="Fira Sans" w:hAnsi="Fira Sans" w:cs="DejaVu Sans Condensed"/>
          <w:color w:val="000000"/>
          <w:sz w:val="22"/>
        </w:rPr>
        <w:t>maintien des T° contractuelles, axe de progrès, rapport, maintenance préventive, curative</w:t>
      </w:r>
      <w:r w:rsidRPr="00686EA3">
        <w:rPr>
          <w:rFonts w:ascii="Fira Sans" w:hAnsi="Fira Sans" w:cs="DejaVu Sans Condensed"/>
          <w:color w:val="000000"/>
          <w:sz w:val="22"/>
        </w:rPr>
        <w:t xml:space="preserve">…) et ainsi permettre à chaque </w:t>
      </w:r>
      <w:r w:rsidR="002161CD" w:rsidRPr="00686EA3">
        <w:rPr>
          <w:rFonts w:ascii="Fira Sans" w:hAnsi="Fira Sans" w:cs="DejaVu Sans Condensed"/>
          <w:color w:val="000000"/>
          <w:sz w:val="22"/>
        </w:rPr>
        <w:t xml:space="preserve">membre du groupement </w:t>
      </w:r>
      <w:r w:rsidRPr="00686EA3">
        <w:rPr>
          <w:rFonts w:ascii="Fira Sans" w:hAnsi="Fira Sans" w:cs="DejaVu Sans Condensed"/>
          <w:color w:val="000000"/>
          <w:sz w:val="22"/>
        </w:rPr>
        <w:t>de mesurer les performances du titulaire dans le cadre de l’exécution des prestations.</w:t>
      </w:r>
    </w:p>
    <w:p w14:paraId="6F996912"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p>
    <w:p w14:paraId="6B60BFE9"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r w:rsidRPr="00686EA3">
        <w:rPr>
          <w:rFonts w:ascii="Fira Sans" w:hAnsi="Fira Sans" w:cs="DejaVu Sans Condensed"/>
          <w:color w:val="000000"/>
          <w:sz w:val="22"/>
        </w:rPr>
        <w:t xml:space="preserve">Concernant la performance du titulaire, </w:t>
      </w:r>
      <w:r w:rsidR="002161CD" w:rsidRPr="00686EA3">
        <w:rPr>
          <w:rFonts w:ascii="Fira Sans" w:hAnsi="Fira Sans" w:cs="DejaVu Sans Condensed"/>
          <w:color w:val="000000"/>
          <w:sz w:val="22"/>
        </w:rPr>
        <w:t>le coordinateur du Groupement de commande</w:t>
      </w:r>
      <w:r w:rsidRPr="00686EA3">
        <w:rPr>
          <w:rFonts w:ascii="Fira Sans" w:hAnsi="Fira Sans" w:cs="DejaVu Sans Condensed"/>
          <w:color w:val="000000"/>
          <w:sz w:val="22"/>
        </w:rPr>
        <w:t>, dans le cadre de sa politique d’achat a mis en place une démarche structurée d’amélioration continue de la prestation.</w:t>
      </w:r>
    </w:p>
    <w:p w14:paraId="79AF4EE5"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p>
    <w:p w14:paraId="55728DC4"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r w:rsidRPr="00686EA3">
        <w:rPr>
          <w:rFonts w:ascii="Fira Sans" w:hAnsi="Fira Sans" w:cs="DejaVu Sans Condensed"/>
          <w:color w:val="000000"/>
          <w:sz w:val="22"/>
        </w:rPr>
        <w:t>Cette philosophie se traduit par la mise en place d’un processus d’évaluation fournisseur, basé sur un système de mesure factuel de la performance fournisseur et sur des plans d’actions communs pour des gains partagés.</w:t>
      </w:r>
    </w:p>
    <w:p w14:paraId="26B58BAB"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p>
    <w:p w14:paraId="1DBBF571" w14:textId="77777777" w:rsidR="00B06401" w:rsidRPr="00686EA3" w:rsidRDefault="00B06401"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r w:rsidRPr="00686EA3">
        <w:rPr>
          <w:rFonts w:ascii="Fira Sans" w:hAnsi="Fira Sans" w:cs="DejaVu Sans Condensed"/>
          <w:color w:val="000000"/>
          <w:sz w:val="22"/>
        </w:rPr>
        <w:t>Le titulaire sera donc soumis à une évaluation de la performance (appréciation notée du bien ou du service au regard du cahier des charges et/ou des engagements contractualisés).</w:t>
      </w:r>
    </w:p>
    <w:p w14:paraId="4EC3AD1E" w14:textId="77777777" w:rsidR="007D3924" w:rsidRPr="00686EA3" w:rsidRDefault="007D3924" w:rsidP="00B06401">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p>
    <w:p w14:paraId="65188EDF" w14:textId="398AD3C1" w:rsidR="007126F1" w:rsidRPr="00E53739" w:rsidRDefault="00B06401" w:rsidP="00E53739">
      <w:pPr>
        <w:widowControl w:val="0"/>
        <w:autoSpaceDE w:val="0"/>
        <w:autoSpaceDN w:val="0"/>
        <w:adjustRightInd w:val="0"/>
        <w:snapToGrid w:val="0"/>
        <w:spacing w:after="0" w:line="240" w:lineRule="auto"/>
        <w:ind w:left="709" w:right="-142"/>
        <w:jc w:val="both"/>
        <w:rPr>
          <w:rFonts w:ascii="Fira Sans" w:hAnsi="Fira Sans" w:cs="DejaVu Sans Condensed"/>
          <w:color w:val="000000"/>
          <w:sz w:val="22"/>
        </w:rPr>
      </w:pPr>
      <w:r w:rsidRPr="00686EA3">
        <w:rPr>
          <w:rFonts w:ascii="Fira Sans" w:hAnsi="Fira Sans" w:cs="DejaVu Sans Condensed"/>
          <w:color w:val="000000"/>
          <w:sz w:val="22"/>
        </w:rPr>
        <w:t>Les résultats de cette évaluation annuelle seront communiqués en toute transparence, afin que le titulaire puisse définir les mesures correctives (si nécessaires), permettant ainsi d’améliorer la prestation sur la période de renouvellement de marché.</w:t>
      </w:r>
    </w:p>
    <w:p w14:paraId="7A2DFF30" w14:textId="4734F6E4" w:rsidR="0086543B" w:rsidRPr="00686EA3" w:rsidRDefault="0086543B" w:rsidP="00686EA3">
      <w:pPr>
        <w:pStyle w:val="Titre3"/>
      </w:pPr>
      <w:bookmarkStart w:id="47" w:name="_Toc219985642"/>
      <w:r w:rsidRPr="00686EA3">
        <w:rPr>
          <w:color w:val="auto"/>
        </w:rPr>
        <w:t>5.3.2 Outil de suivi</w:t>
      </w:r>
      <w:bookmarkEnd w:id="47"/>
    </w:p>
    <w:p w14:paraId="51A3D025" w14:textId="77777777" w:rsidR="0086543B" w:rsidRPr="00686EA3" w:rsidRDefault="0086543B" w:rsidP="0086543B">
      <w:pPr>
        <w:autoSpaceDE w:val="0"/>
        <w:autoSpaceDN w:val="0"/>
        <w:adjustRightInd w:val="0"/>
        <w:spacing w:after="0" w:line="240" w:lineRule="auto"/>
        <w:ind w:left="720"/>
        <w:rPr>
          <w:rFonts w:ascii="Fira Sans" w:hAnsi="Fira Sans" w:cs="DejaVu Sans Condensed"/>
          <w:color w:val="000000"/>
          <w:sz w:val="22"/>
        </w:rPr>
      </w:pPr>
      <w:r w:rsidRPr="00686EA3">
        <w:rPr>
          <w:rFonts w:ascii="Fira Sans" w:hAnsi="Fira Sans" w:cs="DejaVu Sans Condensed"/>
          <w:color w:val="000000"/>
          <w:sz w:val="22"/>
        </w:rPr>
        <w:t>Le titulaire mettra à disposition un support de transmission dématérialisé via un outil type GMAO ou espace client en ligne sécurisé.</w:t>
      </w:r>
    </w:p>
    <w:p w14:paraId="1474F116" w14:textId="77777777" w:rsidR="0086543B" w:rsidRPr="00686EA3" w:rsidRDefault="0086543B" w:rsidP="0086543B">
      <w:pPr>
        <w:autoSpaceDE w:val="0"/>
        <w:autoSpaceDN w:val="0"/>
        <w:adjustRightInd w:val="0"/>
        <w:spacing w:after="0" w:line="240" w:lineRule="auto"/>
        <w:ind w:left="720"/>
        <w:rPr>
          <w:rFonts w:ascii="Fira Sans" w:hAnsi="Fira Sans" w:cs="DejaVu Sans Condensed"/>
          <w:color w:val="000000"/>
          <w:sz w:val="22"/>
        </w:rPr>
      </w:pPr>
      <w:r w:rsidRPr="00686EA3">
        <w:rPr>
          <w:rFonts w:ascii="Fira Sans" w:hAnsi="Fira Sans" w:cs="DejaVu Sans Condensed"/>
          <w:color w:val="000000"/>
          <w:sz w:val="22"/>
        </w:rPr>
        <w:t>Un accès devra être prévu pour chaque gestionnaire de site.</w:t>
      </w:r>
    </w:p>
    <w:p w14:paraId="6551A412" w14:textId="77777777" w:rsidR="0086543B" w:rsidRPr="00686EA3" w:rsidRDefault="0086543B" w:rsidP="0086543B">
      <w:pPr>
        <w:autoSpaceDE w:val="0"/>
        <w:autoSpaceDN w:val="0"/>
        <w:adjustRightInd w:val="0"/>
        <w:spacing w:after="0" w:line="240" w:lineRule="auto"/>
        <w:ind w:firstLine="720"/>
        <w:rPr>
          <w:rFonts w:ascii="Fira Sans" w:hAnsi="Fira Sans" w:cs="DejaVu Sans Condensed"/>
          <w:color w:val="000000"/>
          <w:sz w:val="22"/>
        </w:rPr>
      </w:pPr>
      <w:r w:rsidRPr="00686EA3">
        <w:rPr>
          <w:rFonts w:ascii="Fira Sans" w:hAnsi="Fira Sans" w:cs="DejaVu Sans Condensed"/>
          <w:color w:val="000000"/>
          <w:sz w:val="22"/>
        </w:rPr>
        <w:t>Cet outil pourra comporter, entre autres :</w:t>
      </w:r>
    </w:p>
    <w:p w14:paraId="08102088" w14:textId="77777777" w:rsidR="0086543B" w:rsidRPr="00686EA3" w:rsidRDefault="0086543B" w:rsidP="00DB34B4">
      <w:pPr>
        <w:pStyle w:val="Paragraphedeliste"/>
        <w:numPr>
          <w:ilvl w:val="0"/>
          <w:numId w:val="11"/>
        </w:numPr>
        <w:autoSpaceDE w:val="0"/>
        <w:autoSpaceDN w:val="0"/>
        <w:adjustRightInd w:val="0"/>
        <w:spacing w:after="0" w:line="240" w:lineRule="auto"/>
        <w:rPr>
          <w:rFonts w:ascii="Fira Sans" w:hAnsi="Fira Sans" w:cs="DejaVu Sans Condensed"/>
          <w:color w:val="000000"/>
          <w:sz w:val="22"/>
        </w:rPr>
      </w:pPr>
      <w:r w:rsidRPr="00686EA3">
        <w:rPr>
          <w:rFonts w:ascii="Fira Sans" w:hAnsi="Fira Sans" w:cs="DejaVu Sans Condensed"/>
          <w:color w:val="000000"/>
          <w:sz w:val="22"/>
        </w:rPr>
        <w:t>L’inventaire des équipements tenu à jour</w:t>
      </w:r>
    </w:p>
    <w:p w14:paraId="6DBCBAA6" w14:textId="77777777" w:rsidR="0086543B" w:rsidRPr="00686EA3" w:rsidRDefault="0086543B" w:rsidP="00DB34B4">
      <w:pPr>
        <w:pStyle w:val="Paragraphedeliste"/>
        <w:numPr>
          <w:ilvl w:val="0"/>
          <w:numId w:val="11"/>
        </w:numPr>
        <w:autoSpaceDE w:val="0"/>
        <w:autoSpaceDN w:val="0"/>
        <w:adjustRightInd w:val="0"/>
        <w:spacing w:after="0" w:line="240" w:lineRule="auto"/>
        <w:rPr>
          <w:rFonts w:ascii="Fira Sans" w:hAnsi="Fira Sans" w:cs="DejaVu Sans Condensed"/>
          <w:color w:val="000000"/>
          <w:sz w:val="22"/>
        </w:rPr>
      </w:pPr>
      <w:r w:rsidRPr="00686EA3">
        <w:rPr>
          <w:rFonts w:ascii="Fira Sans" w:hAnsi="Fira Sans" w:cs="DejaVu Sans Condensed"/>
          <w:color w:val="000000"/>
          <w:sz w:val="22"/>
        </w:rPr>
        <w:t>Les plannings prévisionnels de maintenance préventive</w:t>
      </w:r>
    </w:p>
    <w:p w14:paraId="7C5169D0" w14:textId="77777777" w:rsidR="0086543B" w:rsidRPr="00686EA3" w:rsidRDefault="0086543B" w:rsidP="00DB34B4">
      <w:pPr>
        <w:pStyle w:val="Paragraphedeliste"/>
        <w:numPr>
          <w:ilvl w:val="0"/>
          <w:numId w:val="11"/>
        </w:numPr>
        <w:autoSpaceDE w:val="0"/>
        <w:autoSpaceDN w:val="0"/>
        <w:adjustRightInd w:val="0"/>
        <w:spacing w:after="0" w:line="240" w:lineRule="auto"/>
        <w:rPr>
          <w:rFonts w:ascii="Fira Sans" w:hAnsi="Fira Sans" w:cs="DejaVu Sans Condensed"/>
          <w:color w:val="000000"/>
          <w:sz w:val="22"/>
        </w:rPr>
      </w:pPr>
      <w:r w:rsidRPr="00686EA3">
        <w:rPr>
          <w:rFonts w:ascii="Fira Sans" w:hAnsi="Fira Sans" w:cs="DejaVu Sans Condensed"/>
          <w:color w:val="000000"/>
          <w:sz w:val="22"/>
        </w:rPr>
        <w:t>Les rapports annuels</w:t>
      </w:r>
    </w:p>
    <w:p w14:paraId="5A5545F9" w14:textId="77777777" w:rsidR="0086543B" w:rsidRPr="00686EA3" w:rsidRDefault="0086543B" w:rsidP="00DB34B4">
      <w:pPr>
        <w:pStyle w:val="Paragraphedeliste"/>
        <w:numPr>
          <w:ilvl w:val="0"/>
          <w:numId w:val="11"/>
        </w:numPr>
        <w:autoSpaceDE w:val="0"/>
        <w:autoSpaceDN w:val="0"/>
        <w:adjustRightInd w:val="0"/>
        <w:spacing w:after="0" w:line="240" w:lineRule="auto"/>
        <w:rPr>
          <w:rFonts w:ascii="Fira Sans" w:hAnsi="Fira Sans" w:cs="DejaVu Sans Condensed"/>
          <w:color w:val="000000"/>
          <w:sz w:val="22"/>
        </w:rPr>
      </w:pPr>
      <w:r w:rsidRPr="00686EA3">
        <w:rPr>
          <w:rFonts w:ascii="Fira Sans" w:hAnsi="Fira Sans" w:cs="DejaVu Sans Condensed"/>
          <w:color w:val="000000"/>
          <w:sz w:val="22"/>
        </w:rPr>
        <w:t>Les devis</w:t>
      </w:r>
    </w:p>
    <w:p w14:paraId="146A5393" w14:textId="77777777" w:rsidR="0086543B" w:rsidRPr="00686EA3" w:rsidRDefault="0086543B" w:rsidP="00DB34B4">
      <w:pPr>
        <w:pStyle w:val="Paragraphedeliste"/>
        <w:numPr>
          <w:ilvl w:val="0"/>
          <w:numId w:val="11"/>
        </w:numPr>
        <w:autoSpaceDE w:val="0"/>
        <w:autoSpaceDN w:val="0"/>
        <w:adjustRightInd w:val="0"/>
        <w:spacing w:after="0" w:line="240" w:lineRule="auto"/>
        <w:rPr>
          <w:rFonts w:ascii="Fira Sans" w:hAnsi="Fira Sans" w:cs="DejaVu Sans Condensed"/>
          <w:color w:val="000000"/>
          <w:sz w:val="22"/>
        </w:rPr>
      </w:pPr>
      <w:r w:rsidRPr="00686EA3">
        <w:rPr>
          <w:rFonts w:ascii="Fira Sans" w:hAnsi="Fira Sans" w:cs="DejaVu Sans Condensed"/>
          <w:color w:val="000000"/>
          <w:sz w:val="22"/>
        </w:rPr>
        <w:t>Déclaration d’un ticket</w:t>
      </w:r>
    </w:p>
    <w:p w14:paraId="4E14FA61" w14:textId="77777777" w:rsidR="0086543B" w:rsidRPr="00686EA3" w:rsidRDefault="0086543B" w:rsidP="00DB34B4">
      <w:pPr>
        <w:pStyle w:val="Paragraphedeliste"/>
        <w:numPr>
          <w:ilvl w:val="0"/>
          <w:numId w:val="11"/>
        </w:numPr>
        <w:autoSpaceDE w:val="0"/>
        <w:autoSpaceDN w:val="0"/>
        <w:adjustRightInd w:val="0"/>
        <w:spacing w:after="0" w:line="240" w:lineRule="auto"/>
        <w:rPr>
          <w:rFonts w:ascii="Fira Sans" w:hAnsi="Fira Sans" w:cs="DejaVu Sans Condensed"/>
          <w:color w:val="000000"/>
          <w:sz w:val="22"/>
        </w:rPr>
      </w:pPr>
      <w:r w:rsidRPr="00686EA3">
        <w:rPr>
          <w:rFonts w:ascii="Fira Sans" w:hAnsi="Fira Sans" w:cs="DejaVu Sans Condensed"/>
          <w:color w:val="000000"/>
          <w:sz w:val="22"/>
        </w:rPr>
        <w:t>Les suivis d’interventions correctives réalisés</w:t>
      </w:r>
    </w:p>
    <w:p w14:paraId="15D63C20" w14:textId="77777777" w:rsidR="0086543B" w:rsidRPr="00686EA3" w:rsidRDefault="0086543B" w:rsidP="00DB34B4">
      <w:pPr>
        <w:pStyle w:val="Paragraphedeliste"/>
        <w:numPr>
          <w:ilvl w:val="0"/>
          <w:numId w:val="11"/>
        </w:numPr>
        <w:autoSpaceDE w:val="0"/>
        <w:autoSpaceDN w:val="0"/>
        <w:adjustRightInd w:val="0"/>
        <w:spacing w:after="0" w:line="240" w:lineRule="auto"/>
        <w:rPr>
          <w:rFonts w:cs="DejaVu Sans Condensed"/>
          <w:color w:val="000000"/>
          <w:sz w:val="22"/>
        </w:rPr>
      </w:pPr>
      <w:r w:rsidRPr="00686EA3">
        <w:rPr>
          <w:rFonts w:ascii="Fira Sans" w:hAnsi="Fira Sans" w:cs="DejaVu Sans Condensed"/>
          <w:color w:val="000000"/>
          <w:sz w:val="22"/>
        </w:rPr>
        <w:t>Toute pièce utile, type photographies…</w:t>
      </w:r>
    </w:p>
    <w:sectPr w:rsidR="0086543B" w:rsidRPr="00686EA3" w:rsidSect="007A14F6">
      <w:footerReference w:type="default" r:id="rId20"/>
      <w:pgSz w:w="11905" w:h="16850"/>
      <w:pgMar w:top="851" w:right="1415" w:bottom="851" w:left="567" w:header="720" w:footer="405" w:gutter="0"/>
      <w:cols w:space="720"/>
      <w:docGrid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24F81" w14:textId="77777777" w:rsidR="00577285" w:rsidRDefault="00577285" w:rsidP="00772696">
      <w:pPr>
        <w:spacing w:after="0" w:line="240" w:lineRule="auto"/>
      </w:pPr>
      <w:r>
        <w:separator/>
      </w:r>
    </w:p>
  </w:endnote>
  <w:endnote w:type="continuationSeparator" w:id="0">
    <w:p w14:paraId="450C4285" w14:textId="77777777" w:rsidR="00577285" w:rsidRDefault="00577285" w:rsidP="00772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1">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8931"/>
      <w:gridCol w:w="992"/>
    </w:tblGrid>
    <w:tr w:rsidR="007F526E" w14:paraId="4640297E" w14:textId="77777777">
      <w:tc>
        <w:tcPr>
          <w:tcW w:w="4500" w:type="pct"/>
          <w:tcBorders>
            <w:top w:val="single" w:sz="4" w:space="0" w:color="000000" w:themeColor="text1"/>
          </w:tcBorders>
        </w:tcPr>
        <w:p w14:paraId="6F9EEDB8" w14:textId="029AA0E1" w:rsidR="007F526E" w:rsidRPr="00F10C20" w:rsidRDefault="007F526E" w:rsidP="00F52BDB">
          <w:pPr>
            <w:pStyle w:val="Pieddepage"/>
            <w:tabs>
              <w:tab w:val="left" w:pos="856"/>
            </w:tabs>
            <w:rPr>
              <w:rFonts w:ascii="Fira Sans" w:hAnsi="Fira Sans"/>
            </w:rPr>
          </w:pPr>
          <w:r w:rsidRPr="00F10C20">
            <w:rPr>
              <w:rFonts w:ascii="Fira Sans" w:hAnsi="Fira Sans"/>
            </w:rPr>
            <w:t>CCTP / 202</w:t>
          </w:r>
          <w:r w:rsidR="007B5D83">
            <w:rPr>
              <w:rFonts w:ascii="Fira Sans" w:hAnsi="Fira Sans"/>
            </w:rPr>
            <w:t>6</w:t>
          </w:r>
          <w:r w:rsidRPr="00F10C20">
            <w:rPr>
              <w:rFonts w:ascii="Fira Sans" w:hAnsi="Fira Sans"/>
            </w:rPr>
            <w:t>_01_GC</w:t>
          </w:r>
          <w:r w:rsidR="00173731">
            <w:rPr>
              <w:rFonts w:ascii="Fira Sans" w:hAnsi="Fira Sans"/>
            </w:rPr>
            <w:t>P</w:t>
          </w:r>
          <w:r w:rsidRPr="00F10C20">
            <w:rPr>
              <w:rFonts w:ascii="Fira Sans" w:hAnsi="Fira Sans"/>
            </w:rPr>
            <w:t>_Maintenance CVC</w:t>
          </w:r>
        </w:p>
      </w:tc>
      <w:tc>
        <w:tcPr>
          <w:tcW w:w="500" w:type="pct"/>
          <w:tcBorders>
            <w:top w:val="single" w:sz="4" w:space="0" w:color="C0504D" w:themeColor="accent2"/>
          </w:tcBorders>
          <w:shd w:val="clear" w:color="auto" w:fill="943634" w:themeFill="accent2" w:themeFillShade="BF"/>
        </w:tcPr>
        <w:p w14:paraId="3F12908C" w14:textId="77777777" w:rsidR="007F526E" w:rsidRDefault="007F526E">
          <w:pPr>
            <w:pStyle w:val="En-tte"/>
            <w:rPr>
              <w:color w:val="FFFFFF" w:themeColor="background1"/>
            </w:rPr>
          </w:pPr>
          <w:r>
            <w:fldChar w:fldCharType="begin"/>
          </w:r>
          <w:r>
            <w:instrText>PAGE   \* MERGEFORMAT</w:instrText>
          </w:r>
          <w:r>
            <w:fldChar w:fldCharType="separate"/>
          </w:r>
          <w:r w:rsidR="00FA4627" w:rsidRPr="00FA4627">
            <w:rPr>
              <w:noProof/>
              <w:color w:val="FFFFFF" w:themeColor="background1"/>
            </w:rPr>
            <w:t>1</w:t>
          </w:r>
          <w:r>
            <w:rPr>
              <w:color w:val="FFFFFF" w:themeColor="background1"/>
            </w:rPr>
            <w:fldChar w:fldCharType="end"/>
          </w:r>
        </w:p>
      </w:tc>
    </w:tr>
  </w:tbl>
  <w:p w14:paraId="2684B06D" w14:textId="77777777" w:rsidR="007F526E" w:rsidRDefault="007F52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21A97" w14:textId="77777777" w:rsidR="00577285" w:rsidRDefault="00577285" w:rsidP="00772696">
      <w:pPr>
        <w:spacing w:after="0" w:line="240" w:lineRule="auto"/>
      </w:pPr>
      <w:r>
        <w:separator/>
      </w:r>
    </w:p>
  </w:footnote>
  <w:footnote w:type="continuationSeparator" w:id="0">
    <w:p w14:paraId="24384BED" w14:textId="77777777" w:rsidR="00577285" w:rsidRDefault="00577285" w:rsidP="007726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1A6D0A89"/>
    <w:multiLevelType w:val="hybridMultilevel"/>
    <w:tmpl w:val="9A9CEF4C"/>
    <w:lvl w:ilvl="0" w:tplc="36D03960">
      <w:numFmt w:val="bullet"/>
      <w:lvlText w:val="-"/>
      <w:lvlJc w:val="left"/>
      <w:pPr>
        <w:ind w:left="1080" w:hanging="360"/>
      </w:pPr>
      <w:rPr>
        <w:rFonts w:ascii="Calibri" w:eastAsia="Times New Roman"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96409C3"/>
    <w:multiLevelType w:val="hybridMultilevel"/>
    <w:tmpl w:val="3866039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A26B6D"/>
    <w:multiLevelType w:val="hybridMultilevel"/>
    <w:tmpl w:val="8892BAB0"/>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91A57DB"/>
    <w:multiLevelType w:val="hybridMultilevel"/>
    <w:tmpl w:val="70EC8B92"/>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455A4AF9"/>
    <w:multiLevelType w:val="hybridMultilevel"/>
    <w:tmpl w:val="F916666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BA6465E"/>
    <w:multiLevelType w:val="hybridMultilevel"/>
    <w:tmpl w:val="7910F834"/>
    <w:lvl w:ilvl="0" w:tplc="040C0005">
      <w:start w:val="1"/>
      <w:numFmt w:val="bullet"/>
      <w:lvlText w:val=""/>
      <w:lvlJc w:val="left"/>
      <w:pPr>
        <w:ind w:left="1905"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5D041AEA"/>
    <w:multiLevelType w:val="hybridMultilevel"/>
    <w:tmpl w:val="7FF8B856"/>
    <w:lvl w:ilvl="0" w:tplc="2B12A130">
      <w:numFmt w:val="bullet"/>
      <w:lvlText w:val="-"/>
      <w:lvlJc w:val="left"/>
      <w:pPr>
        <w:ind w:left="1440" w:hanging="360"/>
      </w:pPr>
      <w:rPr>
        <w:rFonts w:ascii="DejaVu Sans Condensed" w:eastAsia="Times New Roman" w:hAnsi="DejaVu Sans Condensed" w:cs="DejaVu Sans Condensed"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640C6E5D"/>
    <w:multiLevelType w:val="hybridMultilevel"/>
    <w:tmpl w:val="584CE0D0"/>
    <w:lvl w:ilvl="0" w:tplc="2B12A130">
      <w:numFmt w:val="bullet"/>
      <w:lvlText w:val="-"/>
      <w:lvlJc w:val="left"/>
      <w:pPr>
        <w:ind w:left="1440" w:hanging="360"/>
      </w:pPr>
      <w:rPr>
        <w:rFonts w:ascii="DejaVu Sans Condensed" w:eastAsia="Times New Roman" w:hAnsi="DejaVu Sans Condensed" w:cs="DejaVu Sans Condensed"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6A2305C7"/>
    <w:multiLevelType w:val="hybridMultilevel"/>
    <w:tmpl w:val="C0B21FAE"/>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2" w15:restartNumberingAfterBreak="0">
    <w:nsid w:val="71884861"/>
    <w:multiLevelType w:val="hybridMultilevel"/>
    <w:tmpl w:val="F4FE7468"/>
    <w:lvl w:ilvl="0" w:tplc="040C0003">
      <w:start w:val="1"/>
      <w:numFmt w:val="bullet"/>
      <w:lvlText w:val="o"/>
      <w:lvlJc w:val="left"/>
      <w:pPr>
        <w:ind w:left="2160" w:hanging="360"/>
      </w:pPr>
      <w:rPr>
        <w:rFonts w:ascii="Courier New" w:hAnsi="Courier New" w:cs="Courier New" w:hint="default"/>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3" w15:restartNumberingAfterBreak="0">
    <w:nsid w:val="77F54F7B"/>
    <w:multiLevelType w:val="multilevel"/>
    <w:tmpl w:val="D228F6E4"/>
    <w:lvl w:ilvl="0">
      <w:start w:val="3"/>
      <w:numFmt w:val="decimal"/>
      <w:lvlText w:val="%1"/>
      <w:lvlJc w:val="left"/>
      <w:pPr>
        <w:ind w:left="585" w:hanging="585"/>
      </w:pPr>
      <w:rPr>
        <w:rFonts w:hint="default"/>
      </w:rPr>
    </w:lvl>
    <w:lvl w:ilvl="1">
      <w:start w:val="10"/>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14" w15:restartNumberingAfterBreak="0">
    <w:nsid w:val="7E4B54CB"/>
    <w:multiLevelType w:val="hybridMultilevel"/>
    <w:tmpl w:val="7A4404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7868013">
    <w:abstractNumId w:val="8"/>
  </w:num>
  <w:num w:numId="2" w16cid:durableId="2017146087">
    <w:abstractNumId w:val="2"/>
  </w:num>
  <w:num w:numId="3" w16cid:durableId="616449132">
    <w:abstractNumId w:val="5"/>
  </w:num>
  <w:num w:numId="4" w16cid:durableId="498734862">
    <w:abstractNumId w:val="6"/>
  </w:num>
  <w:num w:numId="5" w16cid:durableId="1320423108">
    <w:abstractNumId w:val="0"/>
  </w:num>
  <w:num w:numId="6" w16cid:durableId="1020009607">
    <w:abstractNumId w:val="1"/>
  </w:num>
  <w:num w:numId="7" w16cid:durableId="1979869506">
    <w:abstractNumId w:val="10"/>
  </w:num>
  <w:num w:numId="8" w16cid:durableId="930284939">
    <w:abstractNumId w:val="9"/>
  </w:num>
  <w:num w:numId="9" w16cid:durableId="1639918195">
    <w:abstractNumId w:val="4"/>
  </w:num>
  <w:num w:numId="10" w16cid:durableId="2107918058">
    <w:abstractNumId w:val="13"/>
  </w:num>
  <w:num w:numId="11" w16cid:durableId="1838233009">
    <w:abstractNumId w:val="11"/>
  </w:num>
  <w:num w:numId="12" w16cid:durableId="2024046047">
    <w:abstractNumId w:val="3"/>
  </w:num>
  <w:num w:numId="13" w16cid:durableId="115804346">
    <w:abstractNumId w:val="12"/>
  </w:num>
  <w:num w:numId="14" w16cid:durableId="1437366503">
    <w:abstractNumId w:val="14"/>
  </w:num>
  <w:num w:numId="15" w16cid:durableId="191844368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41A"/>
    <w:rsid w:val="00000E25"/>
    <w:rsid w:val="000029FB"/>
    <w:rsid w:val="000042AC"/>
    <w:rsid w:val="00004C56"/>
    <w:rsid w:val="00016929"/>
    <w:rsid w:val="0001794D"/>
    <w:rsid w:val="00017A2A"/>
    <w:rsid w:val="00017AE4"/>
    <w:rsid w:val="00020387"/>
    <w:rsid w:val="000326C6"/>
    <w:rsid w:val="00033CBC"/>
    <w:rsid w:val="00034C8C"/>
    <w:rsid w:val="0004131B"/>
    <w:rsid w:val="00045344"/>
    <w:rsid w:val="00051DED"/>
    <w:rsid w:val="0006271C"/>
    <w:rsid w:val="00062A78"/>
    <w:rsid w:val="000658F7"/>
    <w:rsid w:val="0007261E"/>
    <w:rsid w:val="00074930"/>
    <w:rsid w:val="00076016"/>
    <w:rsid w:val="00077E56"/>
    <w:rsid w:val="000801F9"/>
    <w:rsid w:val="0008140C"/>
    <w:rsid w:val="0008172A"/>
    <w:rsid w:val="00082A2D"/>
    <w:rsid w:val="00086117"/>
    <w:rsid w:val="00092031"/>
    <w:rsid w:val="00094815"/>
    <w:rsid w:val="00095BF3"/>
    <w:rsid w:val="000A0D20"/>
    <w:rsid w:val="000A46FA"/>
    <w:rsid w:val="000B4521"/>
    <w:rsid w:val="000B4B35"/>
    <w:rsid w:val="000B6814"/>
    <w:rsid w:val="000C5744"/>
    <w:rsid w:val="000C639F"/>
    <w:rsid w:val="000C79AE"/>
    <w:rsid w:val="000E2E66"/>
    <w:rsid w:val="000E709C"/>
    <w:rsid w:val="000E74AF"/>
    <w:rsid w:val="000E79FB"/>
    <w:rsid w:val="000E7D13"/>
    <w:rsid w:val="000F2276"/>
    <w:rsid w:val="000F296A"/>
    <w:rsid w:val="000F4254"/>
    <w:rsid w:val="000F4E8D"/>
    <w:rsid w:val="000F4FF6"/>
    <w:rsid w:val="001018F2"/>
    <w:rsid w:val="00101D8A"/>
    <w:rsid w:val="00102C3A"/>
    <w:rsid w:val="00104C28"/>
    <w:rsid w:val="00117F2E"/>
    <w:rsid w:val="001267E3"/>
    <w:rsid w:val="0013361C"/>
    <w:rsid w:val="00133923"/>
    <w:rsid w:val="00133B39"/>
    <w:rsid w:val="00140128"/>
    <w:rsid w:val="0014251C"/>
    <w:rsid w:val="00144CC9"/>
    <w:rsid w:val="00150623"/>
    <w:rsid w:val="00152E84"/>
    <w:rsid w:val="00162864"/>
    <w:rsid w:val="0016522D"/>
    <w:rsid w:val="00167928"/>
    <w:rsid w:val="00173731"/>
    <w:rsid w:val="0017397C"/>
    <w:rsid w:val="00177ED0"/>
    <w:rsid w:val="00182EBE"/>
    <w:rsid w:val="0018404D"/>
    <w:rsid w:val="001969F8"/>
    <w:rsid w:val="001B2D07"/>
    <w:rsid w:val="001B395D"/>
    <w:rsid w:val="001B449D"/>
    <w:rsid w:val="001B620B"/>
    <w:rsid w:val="001C2B3D"/>
    <w:rsid w:val="001C6C16"/>
    <w:rsid w:val="001C7851"/>
    <w:rsid w:val="001D08D2"/>
    <w:rsid w:val="001E2892"/>
    <w:rsid w:val="001E5BE8"/>
    <w:rsid w:val="001E6060"/>
    <w:rsid w:val="001F0B2A"/>
    <w:rsid w:val="001F25EF"/>
    <w:rsid w:val="001F4BA6"/>
    <w:rsid w:val="002010B4"/>
    <w:rsid w:val="00202A02"/>
    <w:rsid w:val="00206D6F"/>
    <w:rsid w:val="0021200F"/>
    <w:rsid w:val="0021580E"/>
    <w:rsid w:val="002161CD"/>
    <w:rsid w:val="0021646C"/>
    <w:rsid w:val="00217649"/>
    <w:rsid w:val="00226523"/>
    <w:rsid w:val="0023185C"/>
    <w:rsid w:val="00232535"/>
    <w:rsid w:val="00232869"/>
    <w:rsid w:val="00233D60"/>
    <w:rsid w:val="00235DD9"/>
    <w:rsid w:val="00247AEE"/>
    <w:rsid w:val="00247B00"/>
    <w:rsid w:val="0025401D"/>
    <w:rsid w:val="0025637A"/>
    <w:rsid w:val="0026385C"/>
    <w:rsid w:val="00264AE1"/>
    <w:rsid w:val="00267BAD"/>
    <w:rsid w:val="00275F97"/>
    <w:rsid w:val="00281FC4"/>
    <w:rsid w:val="00286064"/>
    <w:rsid w:val="0028641D"/>
    <w:rsid w:val="00286C10"/>
    <w:rsid w:val="00293981"/>
    <w:rsid w:val="0029729D"/>
    <w:rsid w:val="002A0932"/>
    <w:rsid w:val="002A78E2"/>
    <w:rsid w:val="002B38E7"/>
    <w:rsid w:val="002C3285"/>
    <w:rsid w:val="002E1356"/>
    <w:rsid w:val="002E40FA"/>
    <w:rsid w:val="002F5953"/>
    <w:rsid w:val="00306BF0"/>
    <w:rsid w:val="00310ABA"/>
    <w:rsid w:val="00313F75"/>
    <w:rsid w:val="00320E83"/>
    <w:rsid w:val="00322DDA"/>
    <w:rsid w:val="00322F85"/>
    <w:rsid w:val="00323A50"/>
    <w:rsid w:val="00326681"/>
    <w:rsid w:val="00326C8C"/>
    <w:rsid w:val="00327E2E"/>
    <w:rsid w:val="0033086C"/>
    <w:rsid w:val="0033356C"/>
    <w:rsid w:val="00334433"/>
    <w:rsid w:val="00335ECC"/>
    <w:rsid w:val="00340667"/>
    <w:rsid w:val="00350145"/>
    <w:rsid w:val="003503C1"/>
    <w:rsid w:val="00354AEF"/>
    <w:rsid w:val="00361491"/>
    <w:rsid w:val="003641AE"/>
    <w:rsid w:val="0037220D"/>
    <w:rsid w:val="00376AF0"/>
    <w:rsid w:val="00376E55"/>
    <w:rsid w:val="00377200"/>
    <w:rsid w:val="00377753"/>
    <w:rsid w:val="00380F03"/>
    <w:rsid w:val="0038154C"/>
    <w:rsid w:val="003824A7"/>
    <w:rsid w:val="00392090"/>
    <w:rsid w:val="003B106A"/>
    <w:rsid w:val="003B5E4D"/>
    <w:rsid w:val="003B6982"/>
    <w:rsid w:val="003B79EB"/>
    <w:rsid w:val="003C2920"/>
    <w:rsid w:val="003C77A9"/>
    <w:rsid w:val="003D02FE"/>
    <w:rsid w:val="003D185F"/>
    <w:rsid w:val="003D22EA"/>
    <w:rsid w:val="003D3B29"/>
    <w:rsid w:val="003F1BF2"/>
    <w:rsid w:val="003F43A6"/>
    <w:rsid w:val="00403ADB"/>
    <w:rsid w:val="00406BA4"/>
    <w:rsid w:val="00413FC3"/>
    <w:rsid w:val="00421B8F"/>
    <w:rsid w:val="00421DA7"/>
    <w:rsid w:val="00423A80"/>
    <w:rsid w:val="00434150"/>
    <w:rsid w:val="0043795F"/>
    <w:rsid w:val="00443F1E"/>
    <w:rsid w:val="004441DD"/>
    <w:rsid w:val="004442C4"/>
    <w:rsid w:val="004500C3"/>
    <w:rsid w:val="004523D6"/>
    <w:rsid w:val="00455522"/>
    <w:rsid w:val="00457565"/>
    <w:rsid w:val="0046636D"/>
    <w:rsid w:val="004730C7"/>
    <w:rsid w:val="00484A54"/>
    <w:rsid w:val="004933FD"/>
    <w:rsid w:val="004A2BA1"/>
    <w:rsid w:val="004A5463"/>
    <w:rsid w:val="004B2035"/>
    <w:rsid w:val="004B2363"/>
    <w:rsid w:val="004C4294"/>
    <w:rsid w:val="004C4D62"/>
    <w:rsid w:val="004D0ABD"/>
    <w:rsid w:val="004D5DE5"/>
    <w:rsid w:val="004E15FA"/>
    <w:rsid w:val="004E40CD"/>
    <w:rsid w:val="004E7911"/>
    <w:rsid w:val="004F0158"/>
    <w:rsid w:val="004F6234"/>
    <w:rsid w:val="004F7741"/>
    <w:rsid w:val="00504837"/>
    <w:rsid w:val="00510286"/>
    <w:rsid w:val="00513130"/>
    <w:rsid w:val="005167A7"/>
    <w:rsid w:val="00517135"/>
    <w:rsid w:val="005205A9"/>
    <w:rsid w:val="00523347"/>
    <w:rsid w:val="0053248E"/>
    <w:rsid w:val="00532FF0"/>
    <w:rsid w:val="005400A7"/>
    <w:rsid w:val="005405E7"/>
    <w:rsid w:val="00543062"/>
    <w:rsid w:val="005471E4"/>
    <w:rsid w:val="00547261"/>
    <w:rsid w:val="00562E92"/>
    <w:rsid w:val="005659E4"/>
    <w:rsid w:val="00567648"/>
    <w:rsid w:val="00567933"/>
    <w:rsid w:val="0057597C"/>
    <w:rsid w:val="00577285"/>
    <w:rsid w:val="005778C9"/>
    <w:rsid w:val="00581D79"/>
    <w:rsid w:val="005836B2"/>
    <w:rsid w:val="005864EE"/>
    <w:rsid w:val="005877F9"/>
    <w:rsid w:val="005904D8"/>
    <w:rsid w:val="00594726"/>
    <w:rsid w:val="0059543C"/>
    <w:rsid w:val="00597359"/>
    <w:rsid w:val="00597BCA"/>
    <w:rsid w:val="005A147F"/>
    <w:rsid w:val="005A37FC"/>
    <w:rsid w:val="005A4993"/>
    <w:rsid w:val="005B0F39"/>
    <w:rsid w:val="005B3470"/>
    <w:rsid w:val="005B42D0"/>
    <w:rsid w:val="005C0797"/>
    <w:rsid w:val="005C3910"/>
    <w:rsid w:val="005C5F94"/>
    <w:rsid w:val="005C7BBB"/>
    <w:rsid w:val="005D0B81"/>
    <w:rsid w:val="005E1816"/>
    <w:rsid w:val="005E1D36"/>
    <w:rsid w:val="005E462E"/>
    <w:rsid w:val="005E5B6A"/>
    <w:rsid w:val="005E6B52"/>
    <w:rsid w:val="005F0252"/>
    <w:rsid w:val="005F34FD"/>
    <w:rsid w:val="00601DCD"/>
    <w:rsid w:val="00602FCD"/>
    <w:rsid w:val="00604007"/>
    <w:rsid w:val="006046F7"/>
    <w:rsid w:val="00607C73"/>
    <w:rsid w:val="00620234"/>
    <w:rsid w:val="00620B7B"/>
    <w:rsid w:val="006239AB"/>
    <w:rsid w:val="006255AF"/>
    <w:rsid w:val="00635D88"/>
    <w:rsid w:val="00636710"/>
    <w:rsid w:val="00637D3A"/>
    <w:rsid w:val="0064495A"/>
    <w:rsid w:val="00647EFF"/>
    <w:rsid w:val="00650366"/>
    <w:rsid w:val="00654CA5"/>
    <w:rsid w:val="00656266"/>
    <w:rsid w:val="00662021"/>
    <w:rsid w:val="00664C3D"/>
    <w:rsid w:val="00677A8B"/>
    <w:rsid w:val="00681397"/>
    <w:rsid w:val="00686EA3"/>
    <w:rsid w:val="00692CBA"/>
    <w:rsid w:val="00695435"/>
    <w:rsid w:val="006A6F87"/>
    <w:rsid w:val="006B5648"/>
    <w:rsid w:val="006B7B78"/>
    <w:rsid w:val="006C088A"/>
    <w:rsid w:val="006C391E"/>
    <w:rsid w:val="006D510D"/>
    <w:rsid w:val="006E305E"/>
    <w:rsid w:val="006E347B"/>
    <w:rsid w:val="006F4130"/>
    <w:rsid w:val="006F447A"/>
    <w:rsid w:val="006F4C2B"/>
    <w:rsid w:val="006F5BF4"/>
    <w:rsid w:val="006F6401"/>
    <w:rsid w:val="00700288"/>
    <w:rsid w:val="00703C4D"/>
    <w:rsid w:val="00705221"/>
    <w:rsid w:val="00712195"/>
    <w:rsid w:val="00712287"/>
    <w:rsid w:val="007123D0"/>
    <w:rsid w:val="007126F1"/>
    <w:rsid w:val="00724363"/>
    <w:rsid w:val="00725558"/>
    <w:rsid w:val="00730559"/>
    <w:rsid w:val="00741637"/>
    <w:rsid w:val="00746FE9"/>
    <w:rsid w:val="00752555"/>
    <w:rsid w:val="00754D86"/>
    <w:rsid w:val="007668A3"/>
    <w:rsid w:val="007703ED"/>
    <w:rsid w:val="00770963"/>
    <w:rsid w:val="00772696"/>
    <w:rsid w:val="0077623C"/>
    <w:rsid w:val="00780567"/>
    <w:rsid w:val="00781301"/>
    <w:rsid w:val="007853F7"/>
    <w:rsid w:val="00787671"/>
    <w:rsid w:val="0079107E"/>
    <w:rsid w:val="00791FB9"/>
    <w:rsid w:val="0079327E"/>
    <w:rsid w:val="007A14F6"/>
    <w:rsid w:val="007A4FC9"/>
    <w:rsid w:val="007A582C"/>
    <w:rsid w:val="007A5E04"/>
    <w:rsid w:val="007A737D"/>
    <w:rsid w:val="007A7956"/>
    <w:rsid w:val="007B3C52"/>
    <w:rsid w:val="007B5D83"/>
    <w:rsid w:val="007B6CA6"/>
    <w:rsid w:val="007B7928"/>
    <w:rsid w:val="007C3680"/>
    <w:rsid w:val="007C7A46"/>
    <w:rsid w:val="007D3869"/>
    <w:rsid w:val="007D3924"/>
    <w:rsid w:val="007D56C1"/>
    <w:rsid w:val="007D5D58"/>
    <w:rsid w:val="007D628E"/>
    <w:rsid w:val="007D764D"/>
    <w:rsid w:val="007E4B23"/>
    <w:rsid w:val="007F05C8"/>
    <w:rsid w:val="007F526E"/>
    <w:rsid w:val="007F59EF"/>
    <w:rsid w:val="008022FE"/>
    <w:rsid w:val="008038C3"/>
    <w:rsid w:val="008047F4"/>
    <w:rsid w:val="0080597A"/>
    <w:rsid w:val="00811A84"/>
    <w:rsid w:val="00813122"/>
    <w:rsid w:val="00815723"/>
    <w:rsid w:val="00816427"/>
    <w:rsid w:val="00816861"/>
    <w:rsid w:val="008171A2"/>
    <w:rsid w:val="008242C4"/>
    <w:rsid w:val="008270B3"/>
    <w:rsid w:val="0085040B"/>
    <w:rsid w:val="00850733"/>
    <w:rsid w:val="008509B7"/>
    <w:rsid w:val="0085792E"/>
    <w:rsid w:val="0085793E"/>
    <w:rsid w:val="00861877"/>
    <w:rsid w:val="00863A03"/>
    <w:rsid w:val="0086543B"/>
    <w:rsid w:val="00866065"/>
    <w:rsid w:val="0087298C"/>
    <w:rsid w:val="00877389"/>
    <w:rsid w:val="00880EB1"/>
    <w:rsid w:val="00883972"/>
    <w:rsid w:val="00884CDA"/>
    <w:rsid w:val="00886949"/>
    <w:rsid w:val="008929F8"/>
    <w:rsid w:val="00892B55"/>
    <w:rsid w:val="00895E0E"/>
    <w:rsid w:val="008970B8"/>
    <w:rsid w:val="008A1A92"/>
    <w:rsid w:val="008A3259"/>
    <w:rsid w:val="008A3AA0"/>
    <w:rsid w:val="008A44FB"/>
    <w:rsid w:val="008A7320"/>
    <w:rsid w:val="008B399B"/>
    <w:rsid w:val="008C25EF"/>
    <w:rsid w:val="008C78CA"/>
    <w:rsid w:val="008D2933"/>
    <w:rsid w:val="008D3A5C"/>
    <w:rsid w:val="008D3E09"/>
    <w:rsid w:val="008D6E06"/>
    <w:rsid w:val="008E083D"/>
    <w:rsid w:val="008F4D39"/>
    <w:rsid w:val="008F6E12"/>
    <w:rsid w:val="009000F9"/>
    <w:rsid w:val="00902B9D"/>
    <w:rsid w:val="00902FC0"/>
    <w:rsid w:val="00905113"/>
    <w:rsid w:val="00910DB4"/>
    <w:rsid w:val="00921A25"/>
    <w:rsid w:val="00935377"/>
    <w:rsid w:val="00946022"/>
    <w:rsid w:val="00973E06"/>
    <w:rsid w:val="0097453A"/>
    <w:rsid w:val="00976938"/>
    <w:rsid w:val="009837D7"/>
    <w:rsid w:val="00984CEF"/>
    <w:rsid w:val="0099317F"/>
    <w:rsid w:val="00996746"/>
    <w:rsid w:val="009A10B8"/>
    <w:rsid w:val="009A2963"/>
    <w:rsid w:val="009A29A0"/>
    <w:rsid w:val="009A4BDC"/>
    <w:rsid w:val="009A4BE5"/>
    <w:rsid w:val="009A6CA2"/>
    <w:rsid w:val="009A7AB5"/>
    <w:rsid w:val="009B003D"/>
    <w:rsid w:val="009B045B"/>
    <w:rsid w:val="009B19DA"/>
    <w:rsid w:val="009B28E6"/>
    <w:rsid w:val="009B6F17"/>
    <w:rsid w:val="009C4BB9"/>
    <w:rsid w:val="009C5633"/>
    <w:rsid w:val="009C737C"/>
    <w:rsid w:val="009D1F1F"/>
    <w:rsid w:val="009D46A9"/>
    <w:rsid w:val="009D61B9"/>
    <w:rsid w:val="009D72CA"/>
    <w:rsid w:val="009E408D"/>
    <w:rsid w:val="00A04E3D"/>
    <w:rsid w:val="00A05285"/>
    <w:rsid w:val="00A07954"/>
    <w:rsid w:val="00A12DB1"/>
    <w:rsid w:val="00A13053"/>
    <w:rsid w:val="00A14882"/>
    <w:rsid w:val="00A256A6"/>
    <w:rsid w:val="00A30AF1"/>
    <w:rsid w:val="00A3573C"/>
    <w:rsid w:val="00A36C1A"/>
    <w:rsid w:val="00A37A39"/>
    <w:rsid w:val="00A417B3"/>
    <w:rsid w:val="00A4270A"/>
    <w:rsid w:val="00A46149"/>
    <w:rsid w:val="00A505D7"/>
    <w:rsid w:val="00A5406C"/>
    <w:rsid w:val="00A57699"/>
    <w:rsid w:val="00A6650C"/>
    <w:rsid w:val="00A70EE3"/>
    <w:rsid w:val="00A75272"/>
    <w:rsid w:val="00A75BCB"/>
    <w:rsid w:val="00A75D5F"/>
    <w:rsid w:val="00A964AD"/>
    <w:rsid w:val="00AA308C"/>
    <w:rsid w:val="00AA49E7"/>
    <w:rsid w:val="00AA4EC7"/>
    <w:rsid w:val="00AA64A1"/>
    <w:rsid w:val="00AA6E59"/>
    <w:rsid w:val="00AB44DB"/>
    <w:rsid w:val="00AC59CB"/>
    <w:rsid w:val="00AC5F77"/>
    <w:rsid w:val="00AD0016"/>
    <w:rsid w:val="00AD64B0"/>
    <w:rsid w:val="00B06401"/>
    <w:rsid w:val="00B07E8B"/>
    <w:rsid w:val="00B131D9"/>
    <w:rsid w:val="00B2193C"/>
    <w:rsid w:val="00B22DB6"/>
    <w:rsid w:val="00B3141A"/>
    <w:rsid w:val="00B31942"/>
    <w:rsid w:val="00B324A2"/>
    <w:rsid w:val="00B378AE"/>
    <w:rsid w:val="00B523B2"/>
    <w:rsid w:val="00B5321C"/>
    <w:rsid w:val="00B53BC8"/>
    <w:rsid w:val="00B56FDF"/>
    <w:rsid w:val="00B6006B"/>
    <w:rsid w:val="00B6422C"/>
    <w:rsid w:val="00B64AD2"/>
    <w:rsid w:val="00B668B2"/>
    <w:rsid w:val="00B70095"/>
    <w:rsid w:val="00B70E6B"/>
    <w:rsid w:val="00B715A3"/>
    <w:rsid w:val="00B71E15"/>
    <w:rsid w:val="00B727F1"/>
    <w:rsid w:val="00B730CC"/>
    <w:rsid w:val="00B7453F"/>
    <w:rsid w:val="00B81BE0"/>
    <w:rsid w:val="00B83451"/>
    <w:rsid w:val="00B84F65"/>
    <w:rsid w:val="00B85B16"/>
    <w:rsid w:val="00B8726F"/>
    <w:rsid w:val="00BB2E54"/>
    <w:rsid w:val="00BB5F31"/>
    <w:rsid w:val="00BC3899"/>
    <w:rsid w:val="00BD2162"/>
    <w:rsid w:val="00BF5A5C"/>
    <w:rsid w:val="00BF72EB"/>
    <w:rsid w:val="00C0103D"/>
    <w:rsid w:val="00C0156C"/>
    <w:rsid w:val="00C016E9"/>
    <w:rsid w:val="00C03171"/>
    <w:rsid w:val="00C050E8"/>
    <w:rsid w:val="00C11BD6"/>
    <w:rsid w:val="00C145BD"/>
    <w:rsid w:val="00C15D55"/>
    <w:rsid w:val="00C16A60"/>
    <w:rsid w:val="00C23466"/>
    <w:rsid w:val="00C23731"/>
    <w:rsid w:val="00C23B36"/>
    <w:rsid w:val="00C23E09"/>
    <w:rsid w:val="00C24F06"/>
    <w:rsid w:val="00C262D2"/>
    <w:rsid w:val="00C34302"/>
    <w:rsid w:val="00C41282"/>
    <w:rsid w:val="00C43BC0"/>
    <w:rsid w:val="00C43F0D"/>
    <w:rsid w:val="00C4598F"/>
    <w:rsid w:val="00C51195"/>
    <w:rsid w:val="00C53667"/>
    <w:rsid w:val="00C55078"/>
    <w:rsid w:val="00C55C32"/>
    <w:rsid w:val="00C5683E"/>
    <w:rsid w:val="00C65C8F"/>
    <w:rsid w:val="00C66896"/>
    <w:rsid w:val="00C7032F"/>
    <w:rsid w:val="00C75931"/>
    <w:rsid w:val="00C77673"/>
    <w:rsid w:val="00C803CA"/>
    <w:rsid w:val="00C84F67"/>
    <w:rsid w:val="00C927A6"/>
    <w:rsid w:val="00C934A0"/>
    <w:rsid w:val="00CA1840"/>
    <w:rsid w:val="00CA1C0D"/>
    <w:rsid w:val="00CA2323"/>
    <w:rsid w:val="00CA53F1"/>
    <w:rsid w:val="00CB0EC5"/>
    <w:rsid w:val="00CB15EE"/>
    <w:rsid w:val="00CB1E9D"/>
    <w:rsid w:val="00CB41A7"/>
    <w:rsid w:val="00CB4FD9"/>
    <w:rsid w:val="00CB79C9"/>
    <w:rsid w:val="00CC3970"/>
    <w:rsid w:val="00CC5DAB"/>
    <w:rsid w:val="00CC6F81"/>
    <w:rsid w:val="00CC73B7"/>
    <w:rsid w:val="00CD2400"/>
    <w:rsid w:val="00CD2A82"/>
    <w:rsid w:val="00CE59E1"/>
    <w:rsid w:val="00CE5F8F"/>
    <w:rsid w:val="00CF2FF9"/>
    <w:rsid w:val="00CF3682"/>
    <w:rsid w:val="00CF38C5"/>
    <w:rsid w:val="00CF3E04"/>
    <w:rsid w:val="00CF6110"/>
    <w:rsid w:val="00CF623C"/>
    <w:rsid w:val="00CF7DC7"/>
    <w:rsid w:val="00D045D1"/>
    <w:rsid w:val="00D051D2"/>
    <w:rsid w:val="00D10119"/>
    <w:rsid w:val="00D12554"/>
    <w:rsid w:val="00D1582F"/>
    <w:rsid w:val="00D20C3C"/>
    <w:rsid w:val="00D21738"/>
    <w:rsid w:val="00D21816"/>
    <w:rsid w:val="00D30326"/>
    <w:rsid w:val="00D32C61"/>
    <w:rsid w:val="00D34781"/>
    <w:rsid w:val="00D46906"/>
    <w:rsid w:val="00D53ABE"/>
    <w:rsid w:val="00D5453D"/>
    <w:rsid w:val="00D57EC9"/>
    <w:rsid w:val="00D74A6C"/>
    <w:rsid w:val="00D8060C"/>
    <w:rsid w:val="00D840F0"/>
    <w:rsid w:val="00D86D2C"/>
    <w:rsid w:val="00D95D87"/>
    <w:rsid w:val="00D97EB9"/>
    <w:rsid w:val="00DA3015"/>
    <w:rsid w:val="00DA4D8E"/>
    <w:rsid w:val="00DA5E1F"/>
    <w:rsid w:val="00DB2105"/>
    <w:rsid w:val="00DB34B4"/>
    <w:rsid w:val="00DB6761"/>
    <w:rsid w:val="00DC0408"/>
    <w:rsid w:val="00DC2B01"/>
    <w:rsid w:val="00DC3DBA"/>
    <w:rsid w:val="00DC4C1E"/>
    <w:rsid w:val="00DC7C6B"/>
    <w:rsid w:val="00DD18C0"/>
    <w:rsid w:val="00DD75A7"/>
    <w:rsid w:val="00DE13BD"/>
    <w:rsid w:val="00DE3521"/>
    <w:rsid w:val="00DE56CE"/>
    <w:rsid w:val="00DF1B74"/>
    <w:rsid w:val="00DF1E2F"/>
    <w:rsid w:val="00DF43CC"/>
    <w:rsid w:val="00DF4E12"/>
    <w:rsid w:val="00DF663C"/>
    <w:rsid w:val="00DF7753"/>
    <w:rsid w:val="00E034C3"/>
    <w:rsid w:val="00E1025A"/>
    <w:rsid w:val="00E11E8E"/>
    <w:rsid w:val="00E156C8"/>
    <w:rsid w:val="00E219C4"/>
    <w:rsid w:val="00E22038"/>
    <w:rsid w:val="00E2469D"/>
    <w:rsid w:val="00E261FD"/>
    <w:rsid w:val="00E319E2"/>
    <w:rsid w:val="00E3461D"/>
    <w:rsid w:val="00E365FA"/>
    <w:rsid w:val="00E41613"/>
    <w:rsid w:val="00E46D41"/>
    <w:rsid w:val="00E502B2"/>
    <w:rsid w:val="00E53739"/>
    <w:rsid w:val="00E651D0"/>
    <w:rsid w:val="00E65AB2"/>
    <w:rsid w:val="00E8115C"/>
    <w:rsid w:val="00E81489"/>
    <w:rsid w:val="00E84087"/>
    <w:rsid w:val="00E86CBF"/>
    <w:rsid w:val="00E93E56"/>
    <w:rsid w:val="00E940CB"/>
    <w:rsid w:val="00EA08F8"/>
    <w:rsid w:val="00EA2D53"/>
    <w:rsid w:val="00EA32F0"/>
    <w:rsid w:val="00EB4F2F"/>
    <w:rsid w:val="00EC1093"/>
    <w:rsid w:val="00EC57BA"/>
    <w:rsid w:val="00EC6E01"/>
    <w:rsid w:val="00EC70CB"/>
    <w:rsid w:val="00EC7935"/>
    <w:rsid w:val="00ED0DA4"/>
    <w:rsid w:val="00EF024A"/>
    <w:rsid w:val="00EF09E3"/>
    <w:rsid w:val="00EF30AD"/>
    <w:rsid w:val="00EF68A8"/>
    <w:rsid w:val="00EF784E"/>
    <w:rsid w:val="00EF7FF1"/>
    <w:rsid w:val="00F00CA8"/>
    <w:rsid w:val="00F02A28"/>
    <w:rsid w:val="00F05D4E"/>
    <w:rsid w:val="00F071D7"/>
    <w:rsid w:val="00F0735C"/>
    <w:rsid w:val="00F10C20"/>
    <w:rsid w:val="00F13198"/>
    <w:rsid w:val="00F1695C"/>
    <w:rsid w:val="00F20DA5"/>
    <w:rsid w:val="00F21BB9"/>
    <w:rsid w:val="00F21DA2"/>
    <w:rsid w:val="00F250FE"/>
    <w:rsid w:val="00F25DBF"/>
    <w:rsid w:val="00F357E6"/>
    <w:rsid w:val="00F416D5"/>
    <w:rsid w:val="00F42CE9"/>
    <w:rsid w:val="00F442C3"/>
    <w:rsid w:val="00F44401"/>
    <w:rsid w:val="00F44D84"/>
    <w:rsid w:val="00F46296"/>
    <w:rsid w:val="00F52BDB"/>
    <w:rsid w:val="00F5575C"/>
    <w:rsid w:val="00F60B51"/>
    <w:rsid w:val="00F642A5"/>
    <w:rsid w:val="00F64C4C"/>
    <w:rsid w:val="00F657B0"/>
    <w:rsid w:val="00F6700A"/>
    <w:rsid w:val="00F7175D"/>
    <w:rsid w:val="00F76CDF"/>
    <w:rsid w:val="00F90126"/>
    <w:rsid w:val="00F904FE"/>
    <w:rsid w:val="00F93FCB"/>
    <w:rsid w:val="00F95610"/>
    <w:rsid w:val="00F97790"/>
    <w:rsid w:val="00FA36C3"/>
    <w:rsid w:val="00FA4627"/>
    <w:rsid w:val="00FA67C5"/>
    <w:rsid w:val="00FA71E2"/>
    <w:rsid w:val="00FC0234"/>
    <w:rsid w:val="00FD133C"/>
    <w:rsid w:val="00FD4086"/>
    <w:rsid w:val="00FD7859"/>
    <w:rsid w:val="00FE0358"/>
    <w:rsid w:val="00FE1B0B"/>
    <w:rsid w:val="00FE4FC1"/>
    <w:rsid w:val="00FE513F"/>
    <w:rsid w:val="00FE707E"/>
    <w:rsid w:val="00FE7E3C"/>
    <w:rsid w:val="00FF09B1"/>
    <w:rsid w:val="00FF09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EC1CBA"/>
  <w14:defaultImageDpi w14:val="0"/>
  <w15:docId w15:val="{1CB94C44-DD83-4CA3-86EA-9288A134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924"/>
    <w:rPr>
      <w:rFonts w:ascii="DejaVu Sans Condensed" w:hAnsi="DejaVu Sans Condensed"/>
      <w:sz w:val="24"/>
    </w:rPr>
  </w:style>
  <w:style w:type="paragraph" w:styleId="Titre1">
    <w:name w:val="heading 1"/>
    <w:aliases w:val="Titre 1 CCI"/>
    <w:basedOn w:val="Normal"/>
    <w:next w:val="Normal"/>
    <w:link w:val="Titre1Car"/>
    <w:autoRedefine/>
    <w:uiPriority w:val="9"/>
    <w:qFormat/>
    <w:rsid w:val="00F10C20"/>
    <w:pPr>
      <w:keepNext/>
      <w:keepLines/>
      <w:spacing w:before="600" w:after="120"/>
      <w:outlineLvl w:val="0"/>
    </w:pPr>
    <w:rPr>
      <w:rFonts w:ascii="Fira Sans" w:eastAsiaTheme="majorEastAsia" w:hAnsi="Fira Sans" w:cstheme="majorBidi"/>
      <w:b/>
      <w:bCs/>
      <w:color w:val="17365D" w:themeColor="text2" w:themeShade="BF"/>
      <w:szCs w:val="24"/>
    </w:rPr>
  </w:style>
  <w:style w:type="paragraph" w:styleId="Titre2">
    <w:name w:val="heading 2"/>
    <w:aliases w:val="Titre 2 CCI"/>
    <w:basedOn w:val="Normal"/>
    <w:next w:val="Normal"/>
    <w:link w:val="Titre2Car"/>
    <w:autoRedefine/>
    <w:uiPriority w:val="9"/>
    <w:unhideWhenUsed/>
    <w:qFormat/>
    <w:rsid w:val="00235DD9"/>
    <w:pPr>
      <w:keepNext/>
      <w:keepLines/>
      <w:spacing w:before="200" w:after="0"/>
      <w:ind w:left="1429" w:right="142" w:firstLine="11"/>
      <w:jc w:val="both"/>
      <w:outlineLvl w:val="1"/>
    </w:pPr>
    <w:rPr>
      <w:rFonts w:ascii="Fira Sans" w:eastAsiaTheme="majorEastAsia" w:hAnsi="Fira Sans" w:cs="DejaVu Sans Condensed"/>
      <w:b/>
      <w:bCs/>
      <w:i/>
      <w:iCs/>
      <w:color w:val="000000"/>
      <w:sz w:val="22"/>
    </w:rPr>
  </w:style>
  <w:style w:type="paragraph" w:styleId="Titre3">
    <w:name w:val="heading 3"/>
    <w:aliases w:val="Titre 3 CCI"/>
    <w:basedOn w:val="Normal"/>
    <w:next w:val="Normal"/>
    <w:link w:val="Titre3Car"/>
    <w:uiPriority w:val="9"/>
    <w:unhideWhenUsed/>
    <w:qFormat/>
    <w:rsid w:val="00177ED0"/>
    <w:pPr>
      <w:keepNext/>
      <w:keepLines/>
      <w:spacing w:before="200" w:after="0"/>
      <w:ind w:left="720"/>
      <w:outlineLvl w:val="2"/>
    </w:pPr>
    <w:rPr>
      <w:rFonts w:asciiTheme="minorHAnsi" w:eastAsiaTheme="majorEastAsia" w:hAnsiTheme="minorHAnsi" w:cstheme="majorBidi"/>
      <w:b/>
      <w:bCs/>
      <w:i/>
      <w:color w:val="4F81BD" w:themeColor="accent1"/>
    </w:rPr>
  </w:style>
  <w:style w:type="paragraph" w:styleId="Titre4">
    <w:name w:val="heading 4"/>
    <w:basedOn w:val="Normal"/>
    <w:next w:val="Normal"/>
    <w:link w:val="Titre4Car"/>
    <w:uiPriority w:val="9"/>
    <w:unhideWhenUsed/>
    <w:qFormat/>
    <w:rsid w:val="00177ED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CI Car"/>
    <w:basedOn w:val="Policepardfaut"/>
    <w:link w:val="Titre1"/>
    <w:uiPriority w:val="9"/>
    <w:rsid w:val="00F10C20"/>
    <w:rPr>
      <w:rFonts w:ascii="Fira Sans" w:eastAsiaTheme="majorEastAsia" w:hAnsi="Fira Sans" w:cstheme="majorBidi"/>
      <w:b/>
      <w:bCs/>
      <w:color w:val="17365D" w:themeColor="text2" w:themeShade="BF"/>
      <w:sz w:val="24"/>
      <w:szCs w:val="24"/>
    </w:rPr>
  </w:style>
  <w:style w:type="character" w:customStyle="1" w:styleId="Titre2Car">
    <w:name w:val="Titre 2 Car"/>
    <w:aliases w:val="Titre 2 CCI Car"/>
    <w:basedOn w:val="Policepardfaut"/>
    <w:link w:val="Titre2"/>
    <w:uiPriority w:val="9"/>
    <w:rsid w:val="00235DD9"/>
    <w:rPr>
      <w:rFonts w:ascii="Fira Sans" w:eastAsiaTheme="majorEastAsia" w:hAnsi="Fira Sans" w:cs="DejaVu Sans Condensed"/>
      <w:b/>
      <w:bCs/>
      <w:i/>
      <w:iCs/>
      <w:color w:val="000000"/>
    </w:rPr>
  </w:style>
  <w:style w:type="paragraph" w:styleId="Textedebulles">
    <w:name w:val="Balloon Text"/>
    <w:basedOn w:val="Normal"/>
    <w:link w:val="TextedebullesCar"/>
    <w:uiPriority w:val="99"/>
    <w:semiHidden/>
    <w:unhideWhenUsed/>
    <w:rsid w:val="00C11BD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11BD6"/>
    <w:rPr>
      <w:rFonts w:ascii="Tahoma" w:hAnsi="Tahoma" w:cs="Tahoma"/>
      <w:sz w:val="16"/>
      <w:szCs w:val="16"/>
    </w:rPr>
  </w:style>
  <w:style w:type="paragraph" w:styleId="Paragraphedeliste">
    <w:name w:val="List Paragraph"/>
    <w:basedOn w:val="Normal"/>
    <w:uiPriority w:val="34"/>
    <w:qFormat/>
    <w:rsid w:val="005E1D36"/>
    <w:pPr>
      <w:ind w:left="720"/>
      <w:contextualSpacing/>
    </w:pPr>
  </w:style>
  <w:style w:type="paragraph" w:styleId="En-tte">
    <w:name w:val="header"/>
    <w:basedOn w:val="Normal"/>
    <w:link w:val="En-tteCar"/>
    <w:uiPriority w:val="99"/>
    <w:unhideWhenUsed/>
    <w:rsid w:val="00772696"/>
    <w:pPr>
      <w:tabs>
        <w:tab w:val="center" w:pos="4536"/>
        <w:tab w:val="right" w:pos="9072"/>
      </w:tabs>
      <w:spacing w:after="0" w:line="240" w:lineRule="auto"/>
    </w:pPr>
  </w:style>
  <w:style w:type="character" w:customStyle="1" w:styleId="En-tteCar">
    <w:name w:val="En-tête Car"/>
    <w:basedOn w:val="Policepardfaut"/>
    <w:link w:val="En-tte"/>
    <w:uiPriority w:val="99"/>
    <w:rsid w:val="00772696"/>
  </w:style>
  <w:style w:type="paragraph" w:styleId="Pieddepage">
    <w:name w:val="footer"/>
    <w:basedOn w:val="Normal"/>
    <w:link w:val="PieddepageCar"/>
    <w:uiPriority w:val="99"/>
    <w:unhideWhenUsed/>
    <w:rsid w:val="0077269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72696"/>
  </w:style>
  <w:style w:type="character" w:styleId="Lienhypertexte">
    <w:name w:val="Hyperlink"/>
    <w:basedOn w:val="Policepardfaut"/>
    <w:uiPriority w:val="99"/>
    <w:unhideWhenUsed/>
    <w:rsid w:val="00334433"/>
    <w:rPr>
      <w:color w:val="0000FF" w:themeColor="hyperlink"/>
      <w:u w:val="single"/>
    </w:rPr>
  </w:style>
  <w:style w:type="paragraph" w:styleId="En-ttedetabledesmatires">
    <w:name w:val="TOC Heading"/>
    <w:basedOn w:val="Titre1"/>
    <w:next w:val="Normal"/>
    <w:uiPriority w:val="39"/>
    <w:unhideWhenUsed/>
    <w:qFormat/>
    <w:rsid w:val="000F4FF6"/>
    <w:pPr>
      <w:spacing w:before="480" w:after="0"/>
      <w:outlineLvl w:val="9"/>
    </w:pPr>
    <w:rPr>
      <w:rFonts w:asciiTheme="majorHAnsi" w:hAnsiTheme="majorHAnsi"/>
      <w:color w:val="365F91" w:themeColor="accent1" w:themeShade="BF"/>
    </w:rPr>
  </w:style>
  <w:style w:type="paragraph" w:styleId="TM1">
    <w:name w:val="toc 1"/>
    <w:basedOn w:val="Normal"/>
    <w:next w:val="Normal"/>
    <w:autoRedefine/>
    <w:uiPriority w:val="39"/>
    <w:unhideWhenUsed/>
    <w:qFormat/>
    <w:rsid w:val="000F4FF6"/>
    <w:pPr>
      <w:tabs>
        <w:tab w:val="right" w:leader="dot" w:pos="10632"/>
      </w:tabs>
      <w:spacing w:after="100"/>
    </w:pPr>
  </w:style>
  <w:style w:type="paragraph" w:styleId="TM2">
    <w:name w:val="toc 2"/>
    <w:basedOn w:val="Normal"/>
    <w:next w:val="Normal"/>
    <w:autoRedefine/>
    <w:uiPriority w:val="39"/>
    <w:unhideWhenUsed/>
    <w:qFormat/>
    <w:rsid w:val="000F4FF6"/>
    <w:pPr>
      <w:tabs>
        <w:tab w:val="right" w:leader="dot" w:pos="10348"/>
      </w:tabs>
      <w:spacing w:after="100"/>
      <w:ind w:left="567"/>
    </w:pPr>
  </w:style>
  <w:style w:type="paragraph" w:styleId="Sansinterligne">
    <w:name w:val="No Spacing"/>
    <w:uiPriority w:val="1"/>
    <w:qFormat/>
    <w:rsid w:val="005C3910"/>
    <w:pPr>
      <w:spacing w:after="0" w:line="240" w:lineRule="auto"/>
    </w:pPr>
    <w:rPr>
      <w:rFonts w:ascii="DejaVu Sans Condensed" w:hAnsi="DejaVu Sans Condensed"/>
      <w:sz w:val="24"/>
    </w:rPr>
  </w:style>
  <w:style w:type="character" w:customStyle="1" w:styleId="Titre3Car">
    <w:name w:val="Titre 3 Car"/>
    <w:aliases w:val="Titre 3 CCI Car"/>
    <w:basedOn w:val="Policepardfaut"/>
    <w:link w:val="Titre3"/>
    <w:uiPriority w:val="9"/>
    <w:rsid w:val="00177ED0"/>
    <w:rPr>
      <w:rFonts w:eastAsiaTheme="majorEastAsia" w:cstheme="majorBidi"/>
      <w:b/>
      <w:bCs/>
      <w:i/>
      <w:color w:val="4F81BD" w:themeColor="accent1"/>
      <w:sz w:val="24"/>
    </w:rPr>
  </w:style>
  <w:style w:type="character" w:customStyle="1" w:styleId="Titre4Car">
    <w:name w:val="Titre 4 Car"/>
    <w:basedOn w:val="Policepardfaut"/>
    <w:link w:val="Titre4"/>
    <w:uiPriority w:val="9"/>
    <w:rsid w:val="00177ED0"/>
    <w:rPr>
      <w:rFonts w:asciiTheme="majorHAnsi" w:eastAsiaTheme="majorEastAsia" w:hAnsiTheme="majorHAnsi" w:cstheme="majorBidi"/>
      <w:b/>
      <w:bCs/>
      <w:i/>
      <w:iCs/>
      <w:color w:val="4F81BD" w:themeColor="accent1"/>
      <w:sz w:val="24"/>
    </w:rPr>
  </w:style>
  <w:style w:type="paragraph" w:styleId="TM3">
    <w:name w:val="toc 3"/>
    <w:basedOn w:val="Normal"/>
    <w:next w:val="Normal"/>
    <w:autoRedefine/>
    <w:uiPriority w:val="39"/>
    <w:unhideWhenUsed/>
    <w:qFormat/>
    <w:rsid w:val="00A70EE3"/>
    <w:pPr>
      <w:spacing w:after="100"/>
      <w:ind w:left="480"/>
    </w:pPr>
  </w:style>
  <w:style w:type="paragraph" w:styleId="Corpsdetexte">
    <w:name w:val="Body Text"/>
    <w:basedOn w:val="Normal"/>
    <w:link w:val="CorpsdetexteCar"/>
    <w:rsid w:val="004B2363"/>
    <w:pPr>
      <w:numPr>
        <w:ilvl w:val="12"/>
      </w:numPr>
      <w:spacing w:after="0" w:line="240" w:lineRule="auto"/>
      <w:jc w:val="both"/>
    </w:pPr>
    <w:rPr>
      <w:rFonts w:ascii="Century Gothic" w:eastAsia="Times New Roman" w:hAnsi="Century Gothic"/>
      <w:sz w:val="20"/>
      <w:szCs w:val="20"/>
    </w:rPr>
  </w:style>
  <w:style w:type="character" w:customStyle="1" w:styleId="CorpsdetexteCar">
    <w:name w:val="Corps de texte Car"/>
    <w:basedOn w:val="Policepardfaut"/>
    <w:link w:val="Corpsdetexte"/>
    <w:rsid w:val="004B2363"/>
    <w:rPr>
      <w:rFonts w:ascii="Century Gothic" w:eastAsia="Times New Roman" w:hAnsi="Century Gothic"/>
      <w:sz w:val="20"/>
      <w:szCs w:val="20"/>
    </w:rPr>
  </w:style>
  <w:style w:type="table" w:styleId="Grilledutableau">
    <w:name w:val="Table Grid"/>
    <w:basedOn w:val="TableauNormal"/>
    <w:uiPriority w:val="59"/>
    <w:rsid w:val="009B0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21816"/>
    <w:pPr>
      <w:autoSpaceDE w:val="0"/>
      <w:autoSpaceDN w:val="0"/>
      <w:adjustRightInd w:val="0"/>
      <w:spacing w:after="0" w:line="240" w:lineRule="auto"/>
    </w:pPr>
    <w:rPr>
      <w:rFonts w:ascii="Times New Roman" w:hAnsi="Times New Roman"/>
      <w:color w:val="000000"/>
      <w:sz w:val="24"/>
      <w:szCs w:val="24"/>
    </w:rPr>
  </w:style>
  <w:style w:type="paragraph" w:styleId="Corpsdetexte3">
    <w:name w:val="Body Text 3"/>
    <w:basedOn w:val="Normal"/>
    <w:link w:val="Corpsdetexte3Car"/>
    <w:uiPriority w:val="99"/>
    <w:semiHidden/>
    <w:unhideWhenUsed/>
    <w:rsid w:val="00770963"/>
    <w:pPr>
      <w:spacing w:after="120"/>
    </w:pPr>
    <w:rPr>
      <w:sz w:val="16"/>
      <w:szCs w:val="16"/>
    </w:rPr>
  </w:style>
  <w:style w:type="character" w:customStyle="1" w:styleId="Corpsdetexte3Car">
    <w:name w:val="Corps de texte 3 Car"/>
    <w:basedOn w:val="Policepardfaut"/>
    <w:link w:val="Corpsdetexte3"/>
    <w:uiPriority w:val="99"/>
    <w:semiHidden/>
    <w:rsid w:val="00770963"/>
    <w:rPr>
      <w:rFonts w:ascii="DejaVu Sans Condensed" w:hAnsi="DejaVu Sans Condensed"/>
      <w:sz w:val="16"/>
      <w:szCs w:val="16"/>
    </w:rPr>
  </w:style>
  <w:style w:type="paragraph" w:customStyle="1" w:styleId="CM4">
    <w:name w:val="CM4"/>
    <w:basedOn w:val="Default"/>
    <w:next w:val="Default"/>
    <w:uiPriority w:val="99"/>
    <w:rsid w:val="002B38E7"/>
    <w:pPr>
      <w:widowControl w:val="0"/>
      <w:spacing w:line="256" w:lineRule="atLeast"/>
    </w:pPr>
    <w:rPr>
      <w:rFonts w:ascii="Helvetica" w:eastAsia="Times New Roman" w:hAnsi="Helvetica" w:cs="Helvetica"/>
      <w:color w:val="auto"/>
    </w:rPr>
  </w:style>
  <w:style w:type="paragraph" w:customStyle="1" w:styleId="paragraphe">
    <w:name w:val="paragraphe"/>
    <w:basedOn w:val="Normal"/>
    <w:rsid w:val="00850733"/>
    <w:pPr>
      <w:spacing w:before="240" w:after="0" w:line="240" w:lineRule="auto"/>
      <w:ind w:left="284"/>
      <w:jc w:val="both"/>
    </w:pPr>
    <w:rPr>
      <w:rFonts w:ascii="Courier" w:eastAsia="Times New Roman" w:hAnsi="Courier"/>
      <w:szCs w:val="20"/>
    </w:rPr>
  </w:style>
  <w:style w:type="character" w:styleId="Accentuation">
    <w:name w:val="Emphasis"/>
    <w:basedOn w:val="Policepardfaut"/>
    <w:uiPriority w:val="20"/>
    <w:qFormat/>
    <w:rsid w:val="007F526E"/>
    <w:rPr>
      <w:i/>
      <w:iCs/>
    </w:rPr>
  </w:style>
  <w:style w:type="table" w:customStyle="1" w:styleId="TableNormal">
    <w:name w:val="Table Normal"/>
    <w:uiPriority w:val="2"/>
    <w:semiHidden/>
    <w:unhideWhenUsed/>
    <w:qFormat/>
    <w:rsid w:val="00602FCD"/>
    <w:pPr>
      <w:widowControl w:val="0"/>
      <w:autoSpaceDE w:val="0"/>
      <w:autoSpaceDN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2FCD"/>
    <w:pPr>
      <w:widowControl w:val="0"/>
      <w:autoSpaceDE w:val="0"/>
      <w:autoSpaceDN w:val="0"/>
      <w:spacing w:before="60" w:after="0" w:line="240" w:lineRule="auto"/>
      <w:ind w:left="30"/>
      <w:jc w:val="center"/>
    </w:pPr>
    <w:rPr>
      <w:rFonts w:ascii="Times New Roman" w:eastAsia="Times New Roman" w:hAnsi="Times New Roman"/>
      <w:sz w:val="22"/>
      <w:lang w:eastAsia="en-US"/>
    </w:rPr>
  </w:style>
  <w:style w:type="character" w:styleId="Mentionnonrsolue">
    <w:name w:val="Unresolved Mention"/>
    <w:basedOn w:val="Policepardfaut"/>
    <w:uiPriority w:val="99"/>
    <w:semiHidden/>
    <w:unhideWhenUsed/>
    <w:rsid w:val="00033CBC"/>
    <w:rPr>
      <w:color w:val="605E5C"/>
      <w:shd w:val="clear" w:color="auto" w:fill="E1DFDD"/>
    </w:rPr>
  </w:style>
  <w:style w:type="paragraph" w:styleId="NormalWeb">
    <w:name w:val="Normal (Web)"/>
    <w:basedOn w:val="Normal"/>
    <w:uiPriority w:val="99"/>
    <w:semiHidden/>
    <w:unhideWhenUsed/>
    <w:rsid w:val="00033CBC"/>
    <w:pPr>
      <w:spacing w:before="100" w:beforeAutospacing="1" w:after="100" w:afterAutospacing="1" w:line="240" w:lineRule="auto"/>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80371">
      <w:bodyDiv w:val="1"/>
      <w:marLeft w:val="0"/>
      <w:marRight w:val="0"/>
      <w:marTop w:val="0"/>
      <w:marBottom w:val="0"/>
      <w:divBdr>
        <w:top w:val="none" w:sz="0" w:space="0" w:color="auto"/>
        <w:left w:val="none" w:sz="0" w:space="0" w:color="auto"/>
        <w:bottom w:val="none" w:sz="0" w:space="0" w:color="auto"/>
        <w:right w:val="none" w:sz="0" w:space="0" w:color="auto"/>
      </w:divBdr>
    </w:div>
    <w:div w:id="337272218">
      <w:bodyDiv w:val="1"/>
      <w:marLeft w:val="0"/>
      <w:marRight w:val="0"/>
      <w:marTop w:val="0"/>
      <w:marBottom w:val="0"/>
      <w:divBdr>
        <w:top w:val="none" w:sz="0" w:space="0" w:color="auto"/>
        <w:left w:val="none" w:sz="0" w:space="0" w:color="auto"/>
        <w:bottom w:val="none" w:sz="0" w:space="0" w:color="auto"/>
        <w:right w:val="none" w:sz="0" w:space="0" w:color="auto"/>
      </w:divBdr>
    </w:div>
    <w:div w:id="520164421">
      <w:bodyDiv w:val="1"/>
      <w:marLeft w:val="0"/>
      <w:marRight w:val="0"/>
      <w:marTop w:val="0"/>
      <w:marBottom w:val="0"/>
      <w:divBdr>
        <w:top w:val="none" w:sz="0" w:space="0" w:color="auto"/>
        <w:left w:val="none" w:sz="0" w:space="0" w:color="auto"/>
        <w:bottom w:val="none" w:sz="0" w:space="0" w:color="auto"/>
        <w:right w:val="none" w:sz="0" w:space="0" w:color="auto"/>
      </w:divBdr>
    </w:div>
    <w:div w:id="668410312">
      <w:bodyDiv w:val="1"/>
      <w:marLeft w:val="0"/>
      <w:marRight w:val="0"/>
      <w:marTop w:val="0"/>
      <w:marBottom w:val="0"/>
      <w:divBdr>
        <w:top w:val="none" w:sz="0" w:space="0" w:color="auto"/>
        <w:left w:val="none" w:sz="0" w:space="0" w:color="auto"/>
        <w:bottom w:val="none" w:sz="0" w:space="0" w:color="auto"/>
        <w:right w:val="none" w:sz="0" w:space="0" w:color="auto"/>
      </w:divBdr>
    </w:div>
    <w:div w:id="697315875">
      <w:bodyDiv w:val="1"/>
      <w:marLeft w:val="0"/>
      <w:marRight w:val="0"/>
      <w:marTop w:val="0"/>
      <w:marBottom w:val="0"/>
      <w:divBdr>
        <w:top w:val="none" w:sz="0" w:space="0" w:color="auto"/>
        <w:left w:val="none" w:sz="0" w:space="0" w:color="auto"/>
        <w:bottom w:val="none" w:sz="0" w:space="0" w:color="auto"/>
        <w:right w:val="none" w:sz="0" w:space="0" w:color="auto"/>
      </w:divBdr>
    </w:div>
    <w:div w:id="1354108026">
      <w:bodyDiv w:val="1"/>
      <w:marLeft w:val="0"/>
      <w:marRight w:val="0"/>
      <w:marTop w:val="0"/>
      <w:marBottom w:val="0"/>
      <w:divBdr>
        <w:top w:val="none" w:sz="0" w:space="0" w:color="auto"/>
        <w:left w:val="none" w:sz="0" w:space="0" w:color="auto"/>
        <w:bottom w:val="none" w:sz="0" w:space="0" w:color="auto"/>
        <w:right w:val="none" w:sz="0" w:space="0" w:color="auto"/>
      </w:divBdr>
    </w:div>
    <w:div w:id="1428892325">
      <w:bodyDiv w:val="1"/>
      <w:marLeft w:val="0"/>
      <w:marRight w:val="0"/>
      <w:marTop w:val="0"/>
      <w:marBottom w:val="0"/>
      <w:divBdr>
        <w:top w:val="none" w:sz="0" w:space="0" w:color="auto"/>
        <w:left w:val="none" w:sz="0" w:space="0" w:color="auto"/>
        <w:bottom w:val="none" w:sz="0" w:space="0" w:color="auto"/>
        <w:right w:val="none" w:sz="0" w:space="0" w:color="auto"/>
      </w:divBdr>
    </w:div>
    <w:div w:id="1449621121">
      <w:bodyDiv w:val="1"/>
      <w:marLeft w:val="0"/>
      <w:marRight w:val="0"/>
      <w:marTop w:val="0"/>
      <w:marBottom w:val="0"/>
      <w:divBdr>
        <w:top w:val="none" w:sz="0" w:space="0" w:color="auto"/>
        <w:left w:val="none" w:sz="0" w:space="0" w:color="auto"/>
        <w:bottom w:val="none" w:sz="0" w:space="0" w:color="auto"/>
        <w:right w:val="none" w:sz="0" w:space="0" w:color="auto"/>
      </w:divBdr>
    </w:div>
    <w:div w:id="1521549756">
      <w:bodyDiv w:val="1"/>
      <w:marLeft w:val="0"/>
      <w:marRight w:val="0"/>
      <w:marTop w:val="0"/>
      <w:marBottom w:val="0"/>
      <w:divBdr>
        <w:top w:val="none" w:sz="0" w:space="0" w:color="auto"/>
        <w:left w:val="none" w:sz="0" w:space="0" w:color="auto"/>
        <w:bottom w:val="none" w:sz="0" w:space="0" w:color="auto"/>
        <w:right w:val="none" w:sz="0" w:space="0" w:color="auto"/>
      </w:divBdr>
    </w:div>
    <w:div w:id="1627849153">
      <w:bodyDiv w:val="1"/>
      <w:marLeft w:val="0"/>
      <w:marRight w:val="0"/>
      <w:marTop w:val="0"/>
      <w:marBottom w:val="0"/>
      <w:divBdr>
        <w:top w:val="none" w:sz="0" w:space="0" w:color="auto"/>
        <w:left w:val="none" w:sz="0" w:space="0" w:color="auto"/>
        <w:bottom w:val="none" w:sz="0" w:space="0" w:color="auto"/>
        <w:right w:val="none" w:sz="0" w:space="0" w:color="auto"/>
      </w:divBdr>
    </w:div>
    <w:div w:id="1837307104">
      <w:bodyDiv w:val="1"/>
      <w:marLeft w:val="0"/>
      <w:marRight w:val="0"/>
      <w:marTop w:val="0"/>
      <w:marBottom w:val="0"/>
      <w:divBdr>
        <w:top w:val="none" w:sz="0" w:space="0" w:color="auto"/>
        <w:left w:val="none" w:sz="0" w:space="0" w:color="auto"/>
        <w:bottom w:val="none" w:sz="0" w:space="0" w:color="auto"/>
        <w:right w:val="none" w:sz="0" w:space="0" w:color="auto"/>
      </w:divBdr>
    </w:div>
    <w:div w:id="1845511866">
      <w:bodyDiv w:val="1"/>
      <w:marLeft w:val="0"/>
      <w:marRight w:val="0"/>
      <w:marTop w:val="0"/>
      <w:marBottom w:val="0"/>
      <w:divBdr>
        <w:top w:val="none" w:sz="0" w:space="0" w:color="auto"/>
        <w:left w:val="none" w:sz="0" w:space="0" w:color="auto"/>
        <w:bottom w:val="none" w:sz="0" w:space="0" w:color="auto"/>
        <w:right w:val="none" w:sz="0" w:space="0" w:color="auto"/>
      </w:divBdr>
    </w:div>
    <w:div w:id="1860390913">
      <w:bodyDiv w:val="1"/>
      <w:marLeft w:val="0"/>
      <w:marRight w:val="0"/>
      <w:marTop w:val="0"/>
      <w:marBottom w:val="0"/>
      <w:divBdr>
        <w:top w:val="none" w:sz="0" w:space="0" w:color="auto"/>
        <w:left w:val="none" w:sz="0" w:space="0" w:color="auto"/>
        <w:bottom w:val="none" w:sz="0" w:space="0" w:color="auto"/>
        <w:right w:val="none" w:sz="0" w:space="0" w:color="auto"/>
      </w:divBdr>
    </w:div>
    <w:div w:id="2132089467">
      <w:bodyDiv w:val="1"/>
      <w:marLeft w:val="0"/>
      <w:marRight w:val="0"/>
      <w:marTop w:val="0"/>
      <w:marBottom w:val="0"/>
      <w:divBdr>
        <w:top w:val="none" w:sz="0" w:space="0" w:color="auto"/>
        <w:left w:val="none" w:sz="0" w:space="0" w:color="auto"/>
        <w:bottom w:val="none" w:sz="0" w:space="0" w:color="auto"/>
        <w:right w:val="none" w:sz="0" w:space="0" w:color="auto"/>
      </w:divBdr>
      <w:divsChild>
        <w:div w:id="1129125039">
          <w:marLeft w:val="0"/>
          <w:marRight w:val="0"/>
          <w:marTop w:val="0"/>
          <w:marBottom w:val="0"/>
          <w:divBdr>
            <w:top w:val="none" w:sz="0" w:space="0" w:color="auto"/>
            <w:left w:val="none" w:sz="0" w:space="0" w:color="auto"/>
            <w:bottom w:val="none" w:sz="0" w:space="0" w:color="auto"/>
            <w:right w:val="none" w:sz="0" w:space="0" w:color="auto"/>
          </w:divBdr>
          <w:divsChild>
            <w:div w:id="1956790058">
              <w:marLeft w:val="0"/>
              <w:marRight w:val="0"/>
              <w:marTop w:val="0"/>
              <w:marBottom w:val="0"/>
              <w:divBdr>
                <w:top w:val="single" w:sz="6" w:space="8" w:color="CCCCCC"/>
                <w:left w:val="single" w:sz="6" w:space="8" w:color="CCCCCC"/>
                <w:bottom w:val="single" w:sz="6" w:space="8" w:color="CCCCCC"/>
                <w:right w:val="single" w:sz="6" w:space="8" w:color="CCCCCC"/>
              </w:divBdr>
              <w:divsChild>
                <w:div w:id="1162500972">
                  <w:marLeft w:val="0"/>
                  <w:marRight w:val="0"/>
                  <w:marTop w:val="0"/>
                  <w:marBottom w:val="0"/>
                  <w:divBdr>
                    <w:top w:val="none" w:sz="0" w:space="0" w:color="auto"/>
                    <w:left w:val="none" w:sz="0" w:space="0" w:color="auto"/>
                    <w:bottom w:val="none" w:sz="0" w:space="0" w:color="auto"/>
                    <w:right w:val="none" w:sz="0" w:space="0" w:color="auto"/>
                  </w:divBdr>
                  <w:divsChild>
                    <w:div w:id="216556029">
                      <w:marLeft w:val="0"/>
                      <w:marRight w:val="0"/>
                      <w:marTop w:val="0"/>
                      <w:marBottom w:val="0"/>
                      <w:divBdr>
                        <w:top w:val="none" w:sz="0" w:space="0" w:color="auto"/>
                        <w:left w:val="none" w:sz="0" w:space="0" w:color="auto"/>
                        <w:bottom w:val="none" w:sz="0" w:space="0" w:color="auto"/>
                        <w:right w:val="none" w:sz="0" w:space="0" w:color="auto"/>
                      </w:divBdr>
                      <w:divsChild>
                        <w:div w:id="966591709">
                          <w:marLeft w:val="0"/>
                          <w:marRight w:val="0"/>
                          <w:marTop w:val="0"/>
                          <w:marBottom w:val="0"/>
                          <w:divBdr>
                            <w:top w:val="single" w:sz="2" w:space="15" w:color="D7D7D7"/>
                            <w:left w:val="single" w:sz="6" w:space="8" w:color="D7D7D7"/>
                            <w:bottom w:val="single" w:sz="6" w:space="8" w:color="D7D7D7"/>
                            <w:right w:val="single" w:sz="6" w:space="8" w:color="D7D7D7"/>
                          </w:divBdr>
                          <w:divsChild>
                            <w:div w:id="207767702">
                              <w:marLeft w:val="0"/>
                              <w:marRight w:val="0"/>
                              <w:marTop w:val="0"/>
                              <w:marBottom w:val="0"/>
                              <w:divBdr>
                                <w:top w:val="none" w:sz="0" w:space="0" w:color="auto"/>
                                <w:left w:val="none" w:sz="0" w:space="0" w:color="auto"/>
                                <w:bottom w:val="none" w:sz="0" w:space="0" w:color="auto"/>
                                <w:right w:val="none" w:sz="0" w:space="0" w:color="auto"/>
                              </w:divBdr>
                              <w:divsChild>
                                <w:div w:id="1666322013">
                                  <w:marLeft w:val="0"/>
                                  <w:marRight w:val="0"/>
                                  <w:marTop w:val="0"/>
                                  <w:marBottom w:val="0"/>
                                  <w:divBdr>
                                    <w:top w:val="none" w:sz="0" w:space="0" w:color="auto"/>
                                    <w:left w:val="none" w:sz="0" w:space="0" w:color="auto"/>
                                    <w:bottom w:val="none" w:sz="0" w:space="0" w:color="auto"/>
                                    <w:right w:val="none" w:sz="0" w:space="0" w:color="auto"/>
                                  </w:divBdr>
                                  <w:divsChild>
                                    <w:div w:id="892618609">
                                      <w:marLeft w:val="0"/>
                                      <w:marRight w:val="0"/>
                                      <w:marTop w:val="0"/>
                                      <w:marBottom w:val="0"/>
                                      <w:divBdr>
                                        <w:top w:val="none" w:sz="0" w:space="0" w:color="auto"/>
                                        <w:left w:val="none" w:sz="0" w:space="0" w:color="auto"/>
                                        <w:bottom w:val="none" w:sz="0" w:space="0" w:color="auto"/>
                                        <w:right w:val="none" w:sz="0" w:space="0" w:color="auto"/>
                                      </w:divBdr>
                                      <w:divsChild>
                                        <w:div w:id="551772595">
                                          <w:marLeft w:val="0"/>
                                          <w:marRight w:val="0"/>
                                          <w:marTop w:val="0"/>
                                          <w:marBottom w:val="0"/>
                                          <w:divBdr>
                                            <w:top w:val="none" w:sz="0" w:space="0" w:color="auto"/>
                                            <w:left w:val="none" w:sz="0" w:space="0" w:color="auto"/>
                                            <w:bottom w:val="none" w:sz="0" w:space="0" w:color="auto"/>
                                            <w:right w:val="none" w:sz="0" w:space="0" w:color="auto"/>
                                          </w:divBdr>
                                          <w:divsChild>
                                            <w:div w:id="2145002983">
                                              <w:marLeft w:val="0"/>
                                              <w:marRight w:val="0"/>
                                              <w:marTop w:val="0"/>
                                              <w:marBottom w:val="0"/>
                                              <w:divBdr>
                                                <w:top w:val="none" w:sz="0" w:space="0" w:color="auto"/>
                                                <w:left w:val="none" w:sz="0" w:space="0" w:color="auto"/>
                                                <w:bottom w:val="none" w:sz="0" w:space="0" w:color="auto"/>
                                                <w:right w:val="none" w:sz="0" w:space="0" w:color="auto"/>
                                              </w:divBdr>
                                              <w:divsChild>
                                                <w:div w:id="1660578403">
                                                  <w:marLeft w:val="0"/>
                                                  <w:marRight w:val="0"/>
                                                  <w:marTop w:val="0"/>
                                                  <w:marBottom w:val="0"/>
                                                  <w:divBdr>
                                                    <w:top w:val="none" w:sz="0" w:space="0" w:color="auto"/>
                                                    <w:left w:val="none" w:sz="0" w:space="0" w:color="auto"/>
                                                    <w:bottom w:val="none" w:sz="0" w:space="0" w:color="auto"/>
                                                    <w:right w:val="none" w:sz="0" w:space="0" w:color="auto"/>
                                                  </w:divBdr>
                                                  <w:divsChild>
                                                    <w:div w:id="1947880219">
                                                      <w:marLeft w:val="0"/>
                                                      <w:marRight w:val="0"/>
                                                      <w:marTop w:val="0"/>
                                                      <w:marBottom w:val="0"/>
                                                      <w:divBdr>
                                                        <w:top w:val="none" w:sz="0" w:space="0" w:color="auto"/>
                                                        <w:left w:val="none" w:sz="0" w:space="0" w:color="auto"/>
                                                        <w:bottom w:val="none" w:sz="0" w:space="0" w:color="auto"/>
                                                        <w:right w:val="none" w:sz="0" w:space="0" w:color="auto"/>
                                                      </w:divBdr>
                                                      <w:divsChild>
                                                        <w:div w:id="189495453">
                                                          <w:marLeft w:val="0"/>
                                                          <w:marRight w:val="0"/>
                                                          <w:marTop w:val="0"/>
                                                          <w:marBottom w:val="0"/>
                                                          <w:divBdr>
                                                            <w:top w:val="none" w:sz="0" w:space="0" w:color="auto"/>
                                                            <w:left w:val="none" w:sz="0" w:space="0" w:color="auto"/>
                                                            <w:bottom w:val="none" w:sz="0" w:space="0" w:color="auto"/>
                                                            <w:right w:val="none" w:sz="0" w:space="0" w:color="auto"/>
                                                          </w:divBdr>
                                                          <w:divsChild>
                                                            <w:div w:id="1315717865">
                                                              <w:marLeft w:val="0"/>
                                                              <w:marRight w:val="0"/>
                                                              <w:marTop w:val="0"/>
                                                              <w:marBottom w:val="0"/>
                                                              <w:divBdr>
                                                                <w:top w:val="none" w:sz="0" w:space="0" w:color="auto"/>
                                                                <w:left w:val="none" w:sz="0" w:space="0" w:color="auto"/>
                                                                <w:bottom w:val="none" w:sz="0" w:space="0" w:color="auto"/>
                                                                <w:right w:val="none" w:sz="0" w:space="0" w:color="auto"/>
                                                              </w:divBdr>
                                                            </w:div>
                                                          </w:divsChild>
                                                        </w:div>
                                                        <w:div w:id="677804447">
                                                          <w:marLeft w:val="0"/>
                                                          <w:marRight w:val="0"/>
                                                          <w:marTop w:val="0"/>
                                                          <w:marBottom w:val="0"/>
                                                          <w:divBdr>
                                                            <w:top w:val="none" w:sz="0" w:space="0" w:color="auto"/>
                                                            <w:left w:val="none" w:sz="0" w:space="0" w:color="auto"/>
                                                            <w:bottom w:val="none" w:sz="0" w:space="0" w:color="auto"/>
                                                            <w:right w:val="none" w:sz="0" w:space="0" w:color="auto"/>
                                                          </w:divBdr>
                                                          <w:divsChild>
                                                            <w:div w:id="114107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mailto:jdavid@poitiers.cci.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a.taffourin@cci79.com" TargetMode="External"/><Relationship Id="rId2" Type="http://schemas.openxmlformats.org/officeDocument/2006/relationships/numbering" Target="numbering.xml"/><Relationship Id="rId16" Type="http://schemas.openxmlformats.org/officeDocument/2006/relationships/hyperlink" Target="mailto:k.pailler@cci79.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BD493.0F0E2D70" TargetMode="External"/><Relationship Id="rId5" Type="http://schemas.openxmlformats.org/officeDocument/2006/relationships/webSettings" Target="webSettings.xml"/><Relationship Id="rId15" Type="http://schemas.openxmlformats.org/officeDocument/2006/relationships/hyperlink" Target="mailto:cchargelegue@poitiers.cci.fr" TargetMode="External"/><Relationship Id="rId10" Type="http://schemas.openxmlformats.org/officeDocument/2006/relationships/image" Target="media/image3.png"/><Relationship Id="rId19" Type="http://schemas.openxmlformats.org/officeDocument/2006/relationships/hyperlink" Target="mailto:coordshaj@lelocal.asso.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deysieu@charente-maritime.cci.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D0F7-70E8-4D50-A68F-28C61A00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17</Pages>
  <Words>6336</Words>
  <Characters>37991</Characters>
  <Application>Microsoft Office Word</Application>
  <DocSecurity>0</DocSecurity>
  <Lines>1151</Lines>
  <Paragraphs>714</Paragraphs>
  <ScaleCrop>false</ScaleCrop>
  <HeadingPairs>
    <vt:vector size="2" baseType="variant">
      <vt:variant>
        <vt:lpstr>Titre</vt:lpstr>
      </vt:variant>
      <vt:variant>
        <vt:i4>1</vt:i4>
      </vt:variant>
    </vt:vector>
  </HeadingPairs>
  <TitlesOfParts>
    <vt:vector size="1" baseType="lpstr">
      <vt:lpstr/>
    </vt:vector>
  </TitlesOfParts>
  <Manager>cchargelegue@poitiers.cci.fr</Manager>
  <Company>CCIV</Company>
  <LinksUpToDate>false</LinksUpToDate>
  <CharactersWithSpaces>43613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cchargelegue@poitiers.cci.fr</dc:creator>
  <cp:keywords/>
  <dc:description/>
  <cp:lastModifiedBy>DAVID Julien</cp:lastModifiedBy>
  <cp:revision>34</cp:revision>
  <dcterms:created xsi:type="dcterms:W3CDTF">2026-01-02T17:25:00Z</dcterms:created>
  <dcterms:modified xsi:type="dcterms:W3CDTF">2026-01-22T13:46:00Z</dcterms:modified>
</cp:coreProperties>
</file>